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89" w:rsidRDefault="00160A89" w:rsidP="00255595">
      <w:pPr>
        <w:pBdr>
          <w:top w:val="single" w:sz="4" w:space="1" w:color="auto"/>
        </w:pBdr>
        <w:rPr>
          <w:b/>
          <w:u w:val="single"/>
        </w:rPr>
      </w:pPr>
    </w:p>
    <w:p w:rsidR="00E8108D" w:rsidRPr="00E8108D" w:rsidRDefault="00255595" w:rsidP="00E8108D">
      <w:pPr>
        <w:pStyle w:val="1"/>
        <w:spacing w:before="0"/>
        <w:rPr>
          <w:rFonts w:ascii="Times New Roman" w:hAnsi="Times New Roman" w:cs="Times New Roman"/>
          <w:sz w:val="32"/>
          <w:szCs w:val="24"/>
        </w:rPr>
      </w:pPr>
      <w:r w:rsidRPr="00E8108D">
        <w:rPr>
          <w:rFonts w:ascii="Times New Roman" w:hAnsi="Times New Roman" w:cs="Times New Roman"/>
          <w:sz w:val="32"/>
          <w:szCs w:val="24"/>
        </w:rPr>
        <w:t>Муниципал</w:t>
      </w:r>
      <w:r w:rsidR="00E0130E" w:rsidRPr="00E8108D">
        <w:rPr>
          <w:rFonts w:ascii="Times New Roman" w:hAnsi="Times New Roman" w:cs="Times New Roman"/>
          <w:sz w:val="32"/>
          <w:szCs w:val="24"/>
        </w:rPr>
        <w:t xml:space="preserve">ьный Вестник </w:t>
      </w:r>
      <w:r w:rsidR="0095131E">
        <w:rPr>
          <w:rFonts w:ascii="Times New Roman" w:hAnsi="Times New Roman" w:cs="Times New Roman"/>
          <w:sz w:val="32"/>
          <w:szCs w:val="24"/>
        </w:rPr>
        <w:t>Сухогаевского</w:t>
      </w:r>
      <w:r w:rsidRPr="00E8108D">
        <w:rPr>
          <w:rFonts w:ascii="Times New Roman" w:hAnsi="Times New Roman" w:cs="Times New Roman"/>
          <w:sz w:val="32"/>
          <w:szCs w:val="24"/>
        </w:rPr>
        <w:t xml:space="preserve"> сельского поселения</w:t>
      </w:r>
    </w:p>
    <w:p w:rsidR="00E8108D" w:rsidRPr="00E8108D" w:rsidRDefault="002C2264" w:rsidP="00E8108D">
      <w:pPr>
        <w:pStyle w:val="1"/>
        <w:spacing w:before="0" w:after="240"/>
        <w:rPr>
          <w:rFonts w:ascii="Times New Roman" w:hAnsi="Times New Roman" w:cs="Times New Roman"/>
          <w:sz w:val="32"/>
          <w:szCs w:val="24"/>
        </w:rPr>
      </w:pPr>
      <w:r>
        <w:rPr>
          <w:rFonts w:ascii="Times New Roman" w:hAnsi="Times New Roman" w:cs="Times New Roman"/>
          <w:sz w:val="32"/>
          <w:szCs w:val="24"/>
        </w:rPr>
        <w:t xml:space="preserve">№2 </w:t>
      </w:r>
      <w:r w:rsidR="001876D8">
        <w:rPr>
          <w:rFonts w:ascii="Times New Roman" w:hAnsi="Times New Roman" w:cs="Times New Roman"/>
          <w:sz w:val="32"/>
          <w:szCs w:val="24"/>
        </w:rPr>
        <w:t>(</w:t>
      </w:r>
      <w:r>
        <w:rPr>
          <w:rFonts w:ascii="Times New Roman" w:hAnsi="Times New Roman" w:cs="Times New Roman"/>
          <w:sz w:val="32"/>
          <w:szCs w:val="24"/>
        </w:rPr>
        <w:t>3</w:t>
      </w:r>
      <w:r w:rsidR="00E8108D" w:rsidRPr="00E8108D">
        <w:rPr>
          <w:rFonts w:ascii="Times New Roman" w:hAnsi="Times New Roman" w:cs="Times New Roman"/>
          <w:sz w:val="32"/>
          <w:szCs w:val="24"/>
        </w:rPr>
        <w:t xml:space="preserve">) </w:t>
      </w:r>
      <w:r>
        <w:rPr>
          <w:rFonts w:ascii="Times New Roman" w:hAnsi="Times New Roman" w:cs="Times New Roman"/>
          <w:sz w:val="32"/>
          <w:szCs w:val="24"/>
        </w:rPr>
        <w:t>14 февраля</w:t>
      </w:r>
      <w:r w:rsidR="00676D9B">
        <w:rPr>
          <w:rFonts w:ascii="Times New Roman" w:hAnsi="Times New Roman" w:cs="Times New Roman"/>
          <w:sz w:val="32"/>
          <w:szCs w:val="24"/>
        </w:rPr>
        <w:t xml:space="preserve"> 2025</w:t>
      </w:r>
      <w:r w:rsidR="00F86FD0" w:rsidRPr="00E8108D">
        <w:rPr>
          <w:rFonts w:ascii="Times New Roman" w:hAnsi="Times New Roman" w:cs="Times New Roman"/>
          <w:sz w:val="32"/>
          <w:szCs w:val="24"/>
        </w:rPr>
        <w:t xml:space="preserve"> г</w:t>
      </w:r>
    </w:p>
    <w:p w:rsidR="00255595" w:rsidRPr="00E8108D" w:rsidRDefault="00E0130E" w:rsidP="00E8108D">
      <w:pPr>
        <w:spacing w:after="0"/>
        <w:rPr>
          <w:rFonts w:ascii="Times New Roman" w:hAnsi="Times New Roman" w:cs="Times New Roman"/>
        </w:rPr>
      </w:pPr>
      <w:r w:rsidRPr="00E8108D">
        <w:rPr>
          <w:rFonts w:ascii="Times New Roman" w:hAnsi="Times New Roman" w:cs="Times New Roman"/>
        </w:rPr>
        <w:t>Издатель</w:t>
      </w:r>
      <w:r w:rsidR="00255595" w:rsidRPr="00E8108D">
        <w:rPr>
          <w:rFonts w:ascii="Times New Roman" w:hAnsi="Times New Roman" w:cs="Times New Roman"/>
        </w:rPr>
        <w:t>:</w:t>
      </w:r>
      <w:r w:rsidRPr="00E8108D">
        <w:rPr>
          <w:rFonts w:ascii="Times New Roman" w:hAnsi="Times New Roman" w:cs="Times New Roman"/>
        </w:rPr>
        <w:t xml:space="preserve"> </w:t>
      </w:r>
      <w:r w:rsidR="00255595" w:rsidRPr="00E8108D">
        <w:rPr>
          <w:rFonts w:ascii="Times New Roman" w:hAnsi="Times New Roman" w:cs="Times New Roman"/>
        </w:rPr>
        <w:t>а</w:t>
      </w:r>
      <w:r w:rsidRPr="00E8108D">
        <w:rPr>
          <w:rFonts w:ascii="Times New Roman" w:hAnsi="Times New Roman" w:cs="Times New Roman"/>
        </w:rPr>
        <w:t xml:space="preserve">дминистрация </w:t>
      </w:r>
      <w:r w:rsidR="0095131E">
        <w:rPr>
          <w:rFonts w:ascii="Times New Roman" w:hAnsi="Times New Roman" w:cs="Times New Roman"/>
        </w:rPr>
        <w:t>Сухогаевского</w:t>
      </w:r>
      <w:r w:rsidRPr="00E8108D">
        <w:rPr>
          <w:rFonts w:ascii="Times New Roman" w:hAnsi="Times New Roman" w:cs="Times New Roman"/>
        </w:rPr>
        <w:t xml:space="preserve"> </w:t>
      </w:r>
      <w:r w:rsidR="00255595" w:rsidRPr="00E8108D">
        <w:rPr>
          <w:rFonts w:ascii="Times New Roman" w:hAnsi="Times New Roman" w:cs="Times New Roman"/>
        </w:rPr>
        <w:t xml:space="preserve">сельского поселения </w:t>
      </w:r>
      <w:r w:rsidR="00F86FD0" w:rsidRPr="00E8108D">
        <w:rPr>
          <w:rFonts w:ascii="Times New Roman" w:hAnsi="Times New Roman" w:cs="Times New Roman"/>
        </w:rPr>
        <w:t>Верхнехавского муниципального района Воронежской области</w:t>
      </w:r>
    </w:p>
    <w:p w:rsidR="00F86FD0" w:rsidRPr="00E8108D" w:rsidRDefault="0095131E" w:rsidP="00E8108D">
      <w:pPr>
        <w:spacing w:after="0"/>
        <w:rPr>
          <w:rFonts w:ascii="Times New Roman" w:hAnsi="Times New Roman" w:cs="Times New Roman"/>
        </w:rPr>
      </w:pPr>
      <w:r>
        <w:rPr>
          <w:rFonts w:ascii="Times New Roman" w:hAnsi="Times New Roman" w:cs="Times New Roman"/>
        </w:rPr>
        <w:t>396113</w:t>
      </w:r>
      <w:r w:rsidR="00F86FD0" w:rsidRPr="00E8108D">
        <w:rPr>
          <w:rFonts w:ascii="Times New Roman" w:hAnsi="Times New Roman" w:cs="Times New Roman"/>
        </w:rPr>
        <w:t>,</w:t>
      </w:r>
      <w:r w:rsidR="00E0130E" w:rsidRPr="00E8108D">
        <w:rPr>
          <w:rFonts w:ascii="Times New Roman" w:hAnsi="Times New Roman" w:cs="Times New Roman"/>
        </w:rPr>
        <w:t xml:space="preserve"> Воронежская область</w:t>
      </w:r>
      <w:r w:rsidR="00F86FD0" w:rsidRPr="00E8108D">
        <w:rPr>
          <w:rFonts w:ascii="Times New Roman" w:hAnsi="Times New Roman" w:cs="Times New Roman"/>
        </w:rPr>
        <w:t>,</w:t>
      </w:r>
      <w:r w:rsidR="00E0130E" w:rsidRPr="00E8108D">
        <w:rPr>
          <w:rFonts w:ascii="Times New Roman" w:hAnsi="Times New Roman" w:cs="Times New Roman"/>
        </w:rPr>
        <w:t xml:space="preserve"> </w:t>
      </w:r>
      <w:r w:rsidR="00F86FD0" w:rsidRPr="00E8108D">
        <w:rPr>
          <w:rFonts w:ascii="Times New Roman" w:hAnsi="Times New Roman" w:cs="Times New Roman"/>
        </w:rPr>
        <w:t>Верхнехавский район,</w:t>
      </w:r>
      <w:r w:rsidR="00E0130E" w:rsidRPr="00E8108D">
        <w:rPr>
          <w:rFonts w:ascii="Times New Roman" w:hAnsi="Times New Roman" w:cs="Times New Roman"/>
        </w:rPr>
        <w:t xml:space="preserve"> с. </w:t>
      </w:r>
      <w:r>
        <w:rPr>
          <w:rFonts w:ascii="Times New Roman" w:hAnsi="Times New Roman" w:cs="Times New Roman"/>
        </w:rPr>
        <w:t>Сухие Гаи</w:t>
      </w:r>
      <w:r w:rsidR="00F86FD0" w:rsidRPr="00E8108D">
        <w:rPr>
          <w:rFonts w:ascii="Times New Roman" w:hAnsi="Times New Roman" w:cs="Times New Roman"/>
        </w:rPr>
        <w:t>,</w:t>
      </w:r>
      <w:r w:rsidR="00E0130E" w:rsidRPr="00E8108D">
        <w:rPr>
          <w:rFonts w:ascii="Times New Roman" w:hAnsi="Times New Roman" w:cs="Times New Roman"/>
        </w:rPr>
        <w:t xml:space="preserve"> ул. Ле</w:t>
      </w:r>
      <w:r>
        <w:rPr>
          <w:rFonts w:ascii="Times New Roman" w:hAnsi="Times New Roman" w:cs="Times New Roman"/>
        </w:rPr>
        <w:t>нина</w:t>
      </w:r>
      <w:r w:rsidR="00F86FD0" w:rsidRPr="00E8108D">
        <w:rPr>
          <w:rFonts w:ascii="Times New Roman" w:hAnsi="Times New Roman" w:cs="Times New Roman"/>
        </w:rPr>
        <w:t>,</w:t>
      </w:r>
      <w:r>
        <w:rPr>
          <w:rFonts w:ascii="Times New Roman" w:hAnsi="Times New Roman" w:cs="Times New Roman"/>
        </w:rPr>
        <w:t xml:space="preserve"> д. 5а</w:t>
      </w:r>
    </w:p>
    <w:p w:rsidR="00F86FD0" w:rsidRPr="00E8108D" w:rsidRDefault="00E0130E" w:rsidP="00E8108D">
      <w:pPr>
        <w:rPr>
          <w:rFonts w:ascii="Times New Roman" w:hAnsi="Times New Roman" w:cs="Times New Roman"/>
        </w:rPr>
      </w:pPr>
      <w:r w:rsidRPr="00E8108D">
        <w:rPr>
          <w:rFonts w:ascii="Times New Roman" w:hAnsi="Times New Roman" w:cs="Times New Roman"/>
        </w:rPr>
        <w:t xml:space="preserve">Контактное лицо: </w:t>
      </w:r>
      <w:r w:rsidR="0095131E">
        <w:rPr>
          <w:rFonts w:ascii="Times New Roman" w:hAnsi="Times New Roman" w:cs="Times New Roman"/>
        </w:rPr>
        <w:t>Комарова С.В.</w:t>
      </w:r>
      <w:r w:rsidRPr="00E8108D">
        <w:rPr>
          <w:rFonts w:ascii="Times New Roman" w:hAnsi="Times New Roman" w:cs="Times New Roman"/>
        </w:rPr>
        <w:t xml:space="preserve"> телефон для справок</w:t>
      </w:r>
      <w:r w:rsidR="00F86FD0" w:rsidRPr="00E8108D">
        <w:rPr>
          <w:rFonts w:ascii="Times New Roman" w:hAnsi="Times New Roman" w:cs="Times New Roman"/>
        </w:rPr>
        <w:t>:</w:t>
      </w:r>
      <w:r w:rsidR="001D00BD" w:rsidRPr="00E8108D">
        <w:rPr>
          <w:rFonts w:ascii="Times New Roman" w:hAnsi="Times New Roman" w:cs="Times New Roman"/>
        </w:rPr>
        <w:t xml:space="preserve"> </w:t>
      </w:r>
      <w:r w:rsidR="0095131E">
        <w:rPr>
          <w:rFonts w:ascii="Times New Roman" w:hAnsi="Times New Roman" w:cs="Times New Roman"/>
        </w:rPr>
        <w:t>+7(47343)94</w:t>
      </w:r>
      <w:r w:rsidRPr="00E8108D">
        <w:rPr>
          <w:rFonts w:ascii="Times New Roman" w:hAnsi="Times New Roman" w:cs="Times New Roman"/>
        </w:rPr>
        <w:t>-1-19</w:t>
      </w:r>
      <w:r w:rsidR="00F86FD0" w:rsidRPr="00E8108D">
        <w:rPr>
          <w:rFonts w:ascii="Times New Roman" w:hAnsi="Times New Roman" w:cs="Times New Roman"/>
        </w:rPr>
        <w:t xml:space="preserve"> </w:t>
      </w:r>
    </w:p>
    <w:p w:rsidR="00E8108D" w:rsidRDefault="00E8108D" w:rsidP="00E8108D">
      <w:pPr>
        <w:pBdr>
          <w:top w:val="single" w:sz="4" w:space="1" w:color="auto"/>
        </w:pBdr>
        <w:spacing w:before="240"/>
        <w:jc w:val="center"/>
        <w:rPr>
          <w:b/>
          <w:sz w:val="28"/>
          <w:szCs w:val="28"/>
        </w:rPr>
      </w:pPr>
    </w:p>
    <w:p w:rsidR="001D00BD" w:rsidRPr="00E8108D" w:rsidRDefault="00F86FD0" w:rsidP="00E8108D">
      <w:pPr>
        <w:pBdr>
          <w:top w:val="single" w:sz="4" w:space="1" w:color="auto"/>
        </w:pBdr>
        <w:spacing w:before="240"/>
        <w:jc w:val="center"/>
        <w:rPr>
          <w:rFonts w:ascii="Times New Roman" w:hAnsi="Times New Roman" w:cs="Times New Roman"/>
          <w:sz w:val="26"/>
          <w:szCs w:val="26"/>
        </w:rPr>
        <w:sectPr w:rsidR="001D00BD" w:rsidRPr="00E8108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r w:rsidRPr="00E8108D">
        <w:rPr>
          <w:rFonts w:ascii="Times New Roman" w:hAnsi="Times New Roman" w:cs="Times New Roman"/>
          <w:b/>
          <w:sz w:val="26"/>
          <w:szCs w:val="26"/>
        </w:rPr>
        <w:t xml:space="preserve">Раздел </w:t>
      </w:r>
      <w:r w:rsidRPr="00E8108D">
        <w:rPr>
          <w:rFonts w:ascii="Times New Roman" w:hAnsi="Times New Roman" w:cs="Times New Roman"/>
          <w:b/>
          <w:sz w:val="26"/>
          <w:szCs w:val="26"/>
          <w:lang w:val="en-US"/>
        </w:rPr>
        <w:t>I</w:t>
      </w:r>
      <w:r w:rsidRPr="00E8108D">
        <w:rPr>
          <w:rFonts w:ascii="Times New Roman" w:hAnsi="Times New Roman" w:cs="Times New Roman"/>
          <w:b/>
          <w:sz w:val="26"/>
          <w:szCs w:val="26"/>
        </w:rPr>
        <w:t>.</w:t>
      </w:r>
      <w:r w:rsidR="00E0130E" w:rsidRPr="00E8108D">
        <w:rPr>
          <w:rFonts w:ascii="Times New Roman" w:hAnsi="Times New Roman" w:cs="Times New Roman"/>
          <w:b/>
          <w:sz w:val="26"/>
          <w:szCs w:val="26"/>
        </w:rPr>
        <w:t xml:space="preserve"> </w:t>
      </w:r>
      <w:r w:rsidRPr="00E8108D">
        <w:rPr>
          <w:rFonts w:ascii="Times New Roman" w:hAnsi="Times New Roman" w:cs="Times New Roman"/>
          <w:b/>
          <w:sz w:val="26"/>
          <w:szCs w:val="26"/>
        </w:rPr>
        <w:t xml:space="preserve">Муниципальные правовые акты органов местного самоуправления </w:t>
      </w:r>
      <w:r w:rsidR="00C079A4">
        <w:rPr>
          <w:rFonts w:ascii="Times New Roman" w:hAnsi="Times New Roman" w:cs="Times New Roman"/>
          <w:b/>
          <w:sz w:val="26"/>
          <w:szCs w:val="26"/>
        </w:rPr>
        <w:t>Сухогаевского</w:t>
      </w:r>
      <w:r w:rsidRPr="00E8108D">
        <w:rPr>
          <w:rFonts w:ascii="Times New Roman" w:hAnsi="Times New Roman" w:cs="Times New Roman"/>
          <w:b/>
          <w:sz w:val="26"/>
          <w:szCs w:val="26"/>
        </w:rPr>
        <w:t xml:space="preserve"> сельского посе</w:t>
      </w:r>
      <w:r w:rsidR="00AC5464" w:rsidRPr="00E8108D">
        <w:rPr>
          <w:rFonts w:ascii="Times New Roman" w:hAnsi="Times New Roman" w:cs="Times New Roman"/>
          <w:b/>
          <w:sz w:val="26"/>
          <w:szCs w:val="26"/>
        </w:rPr>
        <w:t>ления Верхн</w:t>
      </w:r>
      <w:r w:rsidR="00E8108D">
        <w:rPr>
          <w:rFonts w:ascii="Times New Roman" w:hAnsi="Times New Roman" w:cs="Times New Roman"/>
          <w:b/>
          <w:sz w:val="26"/>
          <w:szCs w:val="26"/>
        </w:rPr>
        <w:t>ехавского муниципального района</w:t>
      </w:r>
    </w:p>
    <w:p w:rsidR="00955055" w:rsidRDefault="00955055" w:rsidP="0078331C">
      <w:pPr>
        <w:spacing w:after="0" w:line="240" w:lineRule="auto"/>
        <w:jc w:val="both"/>
        <w:rPr>
          <w:rFonts w:ascii="Arial" w:hAnsi="Arial" w:cs="Arial"/>
          <w:sz w:val="16"/>
          <w:szCs w:val="16"/>
        </w:rPr>
      </w:pPr>
    </w:p>
    <w:p w:rsidR="00955055" w:rsidRDefault="00955055" w:rsidP="0078331C">
      <w:pPr>
        <w:spacing w:after="0" w:line="240" w:lineRule="auto"/>
        <w:jc w:val="both"/>
        <w:rPr>
          <w:rFonts w:ascii="Arial" w:hAnsi="Arial" w:cs="Arial"/>
          <w:sz w:val="16"/>
          <w:szCs w:val="16"/>
        </w:rPr>
      </w:pPr>
    </w:p>
    <w:p w:rsidR="00955055" w:rsidRDefault="00955055" w:rsidP="0078331C">
      <w:pPr>
        <w:spacing w:after="0" w:line="240" w:lineRule="auto"/>
        <w:jc w:val="both"/>
        <w:rPr>
          <w:rFonts w:ascii="Arial" w:hAnsi="Arial" w:cs="Arial"/>
          <w:sz w:val="16"/>
          <w:szCs w:val="16"/>
        </w:rPr>
      </w:pPr>
    </w:p>
    <w:p w:rsidR="00955055" w:rsidRDefault="00955055" w:rsidP="0078331C">
      <w:pPr>
        <w:spacing w:after="0" w:line="240" w:lineRule="auto"/>
        <w:jc w:val="both"/>
        <w:rPr>
          <w:rFonts w:ascii="Arial" w:hAnsi="Arial" w:cs="Arial"/>
          <w:sz w:val="16"/>
          <w:szCs w:val="16"/>
        </w:rPr>
      </w:pPr>
    </w:p>
    <w:p w:rsidR="00955055" w:rsidRDefault="00955055" w:rsidP="0078331C">
      <w:pPr>
        <w:spacing w:after="0" w:line="240" w:lineRule="auto"/>
        <w:jc w:val="both"/>
        <w:rPr>
          <w:rFonts w:ascii="Arial" w:hAnsi="Arial" w:cs="Arial"/>
          <w:sz w:val="16"/>
          <w:szCs w:val="16"/>
        </w:rPr>
      </w:pPr>
    </w:p>
    <w:p w:rsidR="00955055" w:rsidRPr="005D50B2" w:rsidRDefault="00955055" w:rsidP="0078331C">
      <w:pPr>
        <w:spacing w:after="0" w:line="240" w:lineRule="auto"/>
        <w:jc w:val="both"/>
        <w:rPr>
          <w:rFonts w:ascii="Arial" w:hAnsi="Arial" w:cs="Arial"/>
          <w:sz w:val="12"/>
          <w:szCs w:val="16"/>
        </w:rPr>
      </w:pPr>
    </w:p>
    <w:p w:rsidR="005D50B2" w:rsidRPr="005D50B2" w:rsidRDefault="005D50B2" w:rsidP="005D50B2">
      <w:pPr>
        <w:widowControl w:val="0"/>
        <w:shd w:val="clear" w:color="auto" w:fill="FFFFFF"/>
        <w:suppressAutoHyphens/>
        <w:autoSpaceDE w:val="0"/>
        <w:spacing w:after="0" w:line="240" w:lineRule="auto"/>
        <w:ind w:right="232"/>
        <w:jc w:val="center"/>
        <w:rPr>
          <w:rFonts w:ascii="Times New Roman" w:eastAsia="Times New Roman" w:hAnsi="Times New Roman" w:cs="Times New Roman"/>
          <w:b/>
          <w:bCs/>
          <w:color w:val="000000"/>
          <w:szCs w:val="28"/>
          <w:lang w:eastAsia="ar-SA"/>
        </w:rPr>
      </w:pPr>
      <w:r w:rsidRPr="005D50B2">
        <w:rPr>
          <w:rFonts w:ascii="Times New Roman" w:eastAsia="Times New Roman" w:hAnsi="Times New Roman" w:cs="Times New Roman"/>
          <w:b/>
          <w:bCs/>
          <w:color w:val="000000"/>
          <w:szCs w:val="28"/>
          <w:lang w:eastAsia="ar-SA"/>
        </w:rPr>
        <w:t>СОВЕТ НАРОДНЫХ ДЕПУТАТОВ</w:t>
      </w:r>
    </w:p>
    <w:p w:rsidR="005D50B2" w:rsidRPr="005D50B2" w:rsidRDefault="005D50B2" w:rsidP="005D50B2">
      <w:pPr>
        <w:widowControl w:val="0"/>
        <w:shd w:val="clear" w:color="auto" w:fill="FFFFFF"/>
        <w:suppressAutoHyphens/>
        <w:autoSpaceDE w:val="0"/>
        <w:spacing w:after="0" w:line="240" w:lineRule="auto"/>
        <w:jc w:val="center"/>
        <w:rPr>
          <w:rFonts w:ascii="Times New Roman" w:eastAsia="Times New Roman" w:hAnsi="Times New Roman" w:cs="Times New Roman"/>
          <w:b/>
          <w:bCs/>
          <w:color w:val="000000"/>
          <w:szCs w:val="28"/>
          <w:lang w:eastAsia="ar-SA"/>
        </w:rPr>
      </w:pPr>
      <w:r w:rsidRPr="005D50B2">
        <w:rPr>
          <w:rFonts w:ascii="Times New Roman" w:eastAsia="Times New Roman" w:hAnsi="Times New Roman" w:cs="Times New Roman"/>
          <w:b/>
          <w:bCs/>
          <w:color w:val="000000"/>
          <w:szCs w:val="28"/>
          <w:lang w:eastAsia="ar-SA"/>
        </w:rPr>
        <w:t>СУХОГАЕВСКОГО СЕЛЬСКОГО ПОСЕЛЕНИЯ</w:t>
      </w:r>
    </w:p>
    <w:p w:rsidR="005D50B2" w:rsidRPr="005D50B2" w:rsidRDefault="005D50B2" w:rsidP="005D50B2">
      <w:pPr>
        <w:widowControl w:val="0"/>
        <w:shd w:val="clear" w:color="auto" w:fill="FFFFFF"/>
        <w:suppressAutoHyphens/>
        <w:autoSpaceDE w:val="0"/>
        <w:spacing w:after="0" w:line="240" w:lineRule="auto"/>
        <w:jc w:val="center"/>
        <w:rPr>
          <w:rFonts w:ascii="Times New Roman" w:eastAsia="Times New Roman" w:hAnsi="Times New Roman" w:cs="Times New Roman"/>
          <w:b/>
          <w:bCs/>
          <w:color w:val="000000"/>
          <w:spacing w:val="-2"/>
          <w:szCs w:val="28"/>
          <w:lang w:eastAsia="ar-SA"/>
        </w:rPr>
      </w:pPr>
      <w:r w:rsidRPr="005D50B2">
        <w:rPr>
          <w:rFonts w:ascii="Times New Roman" w:eastAsia="Times New Roman" w:hAnsi="Times New Roman" w:cs="Times New Roman"/>
          <w:b/>
          <w:bCs/>
          <w:color w:val="000000"/>
          <w:szCs w:val="28"/>
          <w:lang w:eastAsia="ar-SA"/>
        </w:rPr>
        <w:t xml:space="preserve">ВЕРХНЕХАВСКОГО </w:t>
      </w:r>
      <w:r w:rsidRPr="005D50B2">
        <w:rPr>
          <w:rFonts w:ascii="Times New Roman" w:eastAsia="Times New Roman" w:hAnsi="Times New Roman" w:cs="Times New Roman"/>
          <w:b/>
          <w:bCs/>
          <w:color w:val="000000"/>
          <w:spacing w:val="-2"/>
          <w:szCs w:val="28"/>
          <w:lang w:eastAsia="ar-SA"/>
        </w:rPr>
        <w:t xml:space="preserve">МУНИЦИПАЛЬНОГО РАЙОНА </w:t>
      </w:r>
    </w:p>
    <w:p w:rsidR="005D50B2" w:rsidRPr="005D50B2" w:rsidRDefault="005D50B2" w:rsidP="005D50B2">
      <w:pPr>
        <w:widowControl w:val="0"/>
        <w:shd w:val="clear" w:color="auto" w:fill="FFFFFF"/>
        <w:suppressAutoHyphens/>
        <w:autoSpaceDE w:val="0"/>
        <w:spacing w:after="0" w:line="240" w:lineRule="auto"/>
        <w:jc w:val="center"/>
        <w:rPr>
          <w:rFonts w:ascii="Times New Roman" w:eastAsia="Times New Roman" w:hAnsi="Times New Roman" w:cs="Times New Roman"/>
          <w:b/>
          <w:bCs/>
          <w:color w:val="000000"/>
          <w:spacing w:val="-2"/>
          <w:szCs w:val="28"/>
          <w:lang w:eastAsia="ar-SA"/>
        </w:rPr>
      </w:pPr>
      <w:r w:rsidRPr="005D50B2">
        <w:rPr>
          <w:rFonts w:ascii="Times New Roman" w:eastAsia="Times New Roman" w:hAnsi="Times New Roman" w:cs="Times New Roman"/>
          <w:b/>
          <w:bCs/>
          <w:color w:val="000000"/>
          <w:spacing w:val="-2"/>
          <w:szCs w:val="28"/>
          <w:lang w:eastAsia="ar-SA"/>
        </w:rPr>
        <w:t>ВОРОНЕЖСКОЙ ОБЛАСТИ</w:t>
      </w:r>
    </w:p>
    <w:p w:rsidR="005D50B2" w:rsidRPr="005D50B2" w:rsidRDefault="005D50B2" w:rsidP="005D50B2">
      <w:pPr>
        <w:widowControl w:val="0"/>
        <w:shd w:val="clear" w:color="auto" w:fill="FFFFFF"/>
        <w:suppressAutoHyphens/>
        <w:autoSpaceDE w:val="0"/>
        <w:spacing w:after="0" w:line="240" w:lineRule="auto"/>
        <w:jc w:val="center"/>
        <w:rPr>
          <w:rFonts w:ascii="Times New Roman" w:eastAsia="Times New Roman" w:hAnsi="Times New Roman" w:cs="Times New Roman"/>
          <w:b/>
          <w:bCs/>
          <w:color w:val="000000"/>
          <w:spacing w:val="-2"/>
          <w:szCs w:val="28"/>
          <w:lang w:eastAsia="ar-SA"/>
        </w:rPr>
      </w:pPr>
    </w:p>
    <w:p w:rsidR="005D50B2" w:rsidRPr="005D50B2" w:rsidRDefault="005D50B2" w:rsidP="005D50B2">
      <w:pPr>
        <w:widowControl w:val="0"/>
        <w:shd w:val="clear" w:color="auto" w:fill="FFFFFF"/>
        <w:suppressAutoHyphens/>
        <w:autoSpaceDE w:val="0"/>
        <w:spacing w:after="0" w:line="240" w:lineRule="auto"/>
        <w:jc w:val="center"/>
        <w:rPr>
          <w:rFonts w:ascii="Times New Roman" w:eastAsia="Times New Roman" w:hAnsi="Times New Roman" w:cs="Times New Roman"/>
          <w:b/>
          <w:bCs/>
          <w:color w:val="000000"/>
          <w:spacing w:val="-1"/>
          <w:szCs w:val="28"/>
          <w:lang w:eastAsia="ar-SA"/>
        </w:rPr>
      </w:pPr>
      <w:r w:rsidRPr="005D50B2">
        <w:rPr>
          <w:rFonts w:ascii="Times New Roman" w:eastAsia="Times New Roman" w:hAnsi="Times New Roman" w:cs="Times New Roman"/>
          <w:b/>
          <w:bCs/>
          <w:color w:val="000000"/>
          <w:spacing w:val="-1"/>
          <w:szCs w:val="28"/>
          <w:lang w:eastAsia="ar-SA"/>
        </w:rPr>
        <w:t>РЕШЕНИЕ</w:t>
      </w:r>
    </w:p>
    <w:p w:rsidR="005D50B2" w:rsidRPr="005D50B2" w:rsidRDefault="005D50B2" w:rsidP="005D50B2">
      <w:pPr>
        <w:widowControl w:val="0"/>
        <w:shd w:val="clear" w:color="auto" w:fill="FFFFFF"/>
        <w:suppressAutoHyphens/>
        <w:autoSpaceDE w:val="0"/>
        <w:spacing w:after="0" w:line="240" w:lineRule="auto"/>
        <w:jc w:val="center"/>
        <w:rPr>
          <w:rFonts w:ascii="Times New Roman" w:eastAsia="Times New Roman" w:hAnsi="Times New Roman" w:cs="Times New Roman"/>
          <w:b/>
          <w:bCs/>
          <w:color w:val="000000"/>
          <w:spacing w:val="-1"/>
          <w:szCs w:val="28"/>
          <w:lang w:eastAsia="ar-SA"/>
        </w:rPr>
      </w:pPr>
    </w:p>
    <w:p w:rsidR="005D50B2" w:rsidRPr="005D50B2" w:rsidRDefault="005D50B2" w:rsidP="005D50B2">
      <w:pPr>
        <w:widowControl w:val="0"/>
        <w:shd w:val="clear" w:color="auto" w:fill="FFFFFF"/>
        <w:suppressAutoHyphens/>
        <w:autoSpaceDE w:val="0"/>
        <w:spacing w:after="0" w:line="240" w:lineRule="auto"/>
        <w:jc w:val="center"/>
        <w:rPr>
          <w:rFonts w:ascii="Times New Roman" w:eastAsia="Times New Roman" w:hAnsi="Times New Roman" w:cs="Times New Roman"/>
          <w:b/>
          <w:bCs/>
          <w:color w:val="000000"/>
          <w:spacing w:val="-1"/>
          <w:szCs w:val="28"/>
          <w:lang w:eastAsia="ar-SA"/>
        </w:rPr>
      </w:pPr>
    </w:p>
    <w:p w:rsidR="005D50B2" w:rsidRPr="005D50B2" w:rsidRDefault="005D50B2" w:rsidP="005D50B2">
      <w:pPr>
        <w:spacing w:after="0" w:line="240" w:lineRule="auto"/>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от 10 февраля 2025 года  № 91</w:t>
      </w:r>
    </w:p>
    <w:p w:rsidR="005D50B2" w:rsidRPr="005D50B2" w:rsidRDefault="005D50B2" w:rsidP="005D50B2">
      <w:pPr>
        <w:spacing w:after="0" w:line="240" w:lineRule="auto"/>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с.Сухие Гаи</w:t>
      </w:r>
    </w:p>
    <w:p w:rsidR="005D50B2" w:rsidRPr="005D50B2" w:rsidRDefault="005D50B2" w:rsidP="005D50B2">
      <w:pPr>
        <w:widowControl w:val="0"/>
        <w:shd w:val="clear" w:color="auto" w:fill="FFFFFF"/>
        <w:suppressAutoHyphens/>
        <w:autoSpaceDE w:val="0"/>
        <w:spacing w:after="0" w:line="240" w:lineRule="auto"/>
        <w:rPr>
          <w:rFonts w:ascii="Times New Roman" w:eastAsia="Times New Roman" w:hAnsi="Times New Roman" w:cs="Times New Roman"/>
          <w:sz w:val="16"/>
          <w:szCs w:val="20"/>
          <w:lang w:eastAsia="ar-SA"/>
        </w:rPr>
      </w:pPr>
    </w:p>
    <w:p w:rsidR="005D50B2" w:rsidRPr="005D50B2" w:rsidRDefault="005D50B2" w:rsidP="005D50B2">
      <w:pPr>
        <w:widowControl w:val="0"/>
        <w:shd w:val="clear" w:color="auto" w:fill="FFFFFF"/>
        <w:suppressAutoHyphens/>
        <w:autoSpaceDE w:val="0"/>
        <w:spacing w:after="0" w:line="240" w:lineRule="auto"/>
        <w:jc w:val="center"/>
        <w:rPr>
          <w:rFonts w:ascii="Times New Roman" w:eastAsia="Times New Roman" w:hAnsi="Times New Roman" w:cs="Times New Roman"/>
          <w:sz w:val="16"/>
          <w:szCs w:val="20"/>
          <w:lang w:eastAsia="ar-SA"/>
        </w:rPr>
      </w:pPr>
    </w:p>
    <w:p w:rsidR="005D50B2" w:rsidRPr="005D50B2" w:rsidRDefault="005D50B2" w:rsidP="005D50B2">
      <w:pPr>
        <w:widowControl w:val="0"/>
        <w:shd w:val="clear" w:color="auto" w:fill="FFFFFF"/>
        <w:tabs>
          <w:tab w:val="left" w:pos="4320"/>
        </w:tabs>
        <w:suppressAutoHyphens/>
        <w:autoSpaceDE w:val="0"/>
        <w:spacing w:before="326" w:after="0" w:line="317" w:lineRule="exact"/>
        <w:ind w:right="5215"/>
        <w:jc w:val="both"/>
        <w:rPr>
          <w:rFonts w:ascii="Times New Roman" w:eastAsia="Times New Roman" w:hAnsi="Times New Roman" w:cs="Times New Roman"/>
          <w:color w:val="000000"/>
          <w:spacing w:val="-2"/>
          <w:szCs w:val="28"/>
          <w:lang w:eastAsia="ar-SA"/>
        </w:rPr>
      </w:pPr>
      <w:r w:rsidRPr="005D50B2">
        <w:rPr>
          <w:rFonts w:ascii="Times New Roman" w:eastAsia="Times New Roman" w:hAnsi="Times New Roman" w:cs="Times New Roman"/>
          <w:color w:val="000000"/>
          <w:spacing w:val="2"/>
          <w:szCs w:val="28"/>
          <w:lang w:eastAsia="ar-SA"/>
        </w:rPr>
        <w:t>Об отчете главы</w:t>
      </w:r>
      <w:r w:rsidRPr="005D50B2">
        <w:rPr>
          <w:rFonts w:ascii="Times New Roman" w:eastAsia="Times New Roman" w:hAnsi="Times New Roman" w:cs="Times New Roman"/>
          <w:color w:val="000000"/>
          <w:spacing w:val="-1"/>
          <w:szCs w:val="28"/>
          <w:lang w:eastAsia="ar-SA"/>
        </w:rPr>
        <w:t xml:space="preserve"> администрации Сухогаевского сельского поселения </w:t>
      </w:r>
      <w:r w:rsidRPr="005D50B2">
        <w:rPr>
          <w:rFonts w:ascii="Times New Roman" w:eastAsia="Times New Roman" w:hAnsi="Times New Roman" w:cs="Times New Roman"/>
          <w:color w:val="000000"/>
          <w:spacing w:val="-2"/>
          <w:szCs w:val="28"/>
          <w:lang w:eastAsia="ar-SA"/>
        </w:rPr>
        <w:t xml:space="preserve">о деятельности администрации Сухогаевского сельского поселения по решению вопросов местного значения за 2024 год </w:t>
      </w:r>
    </w:p>
    <w:p w:rsidR="005D50B2" w:rsidRPr="005D50B2" w:rsidRDefault="005D50B2" w:rsidP="005D50B2">
      <w:pPr>
        <w:widowControl w:val="0"/>
        <w:shd w:val="clear" w:color="auto" w:fill="FFFFFF"/>
        <w:suppressAutoHyphens/>
        <w:autoSpaceDE w:val="0"/>
        <w:spacing w:before="307" w:after="0" w:line="317" w:lineRule="exact"/>
        <w:ind w:right="81"/>
        <w:jc w:val="both"/>
        <w:rPr>
          <w:rFonts w:ascii="Times New Roman" w:eastAsia="Times New Roman" w:hAnsi="Times New Roman" w:cs="Times New Roman"/>
          <w:b/>
          <w:bCs/>
          <w:color w:val="000000"/>
          <w:spacing w:val="-5"/>
          <w:szCs w:val="28"/>
          <w:lang w:eastAsia="ar-SA"/>
        </w:rPr>
      </w:pPr>
      <w:r w:rsidRPr="005D50B2">
        <w:rPr>
          <w:rFonts w:ascii="Times New Roman" w:eastAsia="Times New Roman" w:hAnsi="Times New Roman" w:cs="Times New Roman"/>
          <w:color w:val="000000"/>
          <w:spacing w:val="6"/>
          <w:sz w:val="20"/>
          <w:szCs w:val="24"/>
          <w:lang w:eastAsia="ar-SA"/>
        </w:rPr>
        <w:t xml:space="preserve">       </w:t>
      </w:r>
      <w:r w:rsidRPr="005D50B2">
        <w:rPr>
          <w:rFonts w:ascii="Times New Roman" w:eastAsia="Times New Roman" w:hAnsi="Times New Roman" w:cs="Times New Roman"/>
          <w:color w:val="000000"/>
          <w:spacing w:val="6"/>
          <w:szCs w:val="28"/>
          <w:lang w:eastAsia="ar-SA"/>
        </w:rPr>
        <w:t>Заслушав</w:t>
      </w:r>
      <w:r w:rsidRPr="005D50B2">
        <w:rPr>
          <w:rFonts w:ascii="Times New Roman" w:eastAsia="Times New Roman" w:hAnsi="Times New Roman" w:cs="Times New Roman"/>
          <w:color w:val="000000"/>
          <w:spacing w:val="6"/>
          <w:sz w:val="20"/>
          <w:szCs w:val="24"/>
          <w:lang w:eastAsia="ar-SA"/>
        </w:rPr>
        <w:t xml:space="preserve"> </w:t>
      </w:r>
      <w:r w:rsidRPr="005D50B2">
        <w:rPr>
          <w:rFonts w:ascii="Times New Roman" w:eastAsia="Times New Roman" w:hAnsi="Times New Roman" w:cs="Times New Roman"/>
          <w:color w:val="000000"/>
          <w:spacing w:val="6"/>
          <w:szCs w:val="28"/>
          <w:lang w:eastAsia="ar-SA"/>
        </w:rPr>
        <w:t>отчет главы администрации Сухогаевского сельского поселения о деятельности администрации Сухогаевского сельского поселения по решению вопросов местного значения за 2023  год, в соответствии с Федеральным законом РФ от  06.10.2003 г. № 131-ФЗ «Об общих принципах организации местного самоуправления в Российской Федерации»</w:t>
      </w:r>
      <w:r w:rsidRPr="005D50B2">
        <w:rPr>
          <w:rFonts w:ascii="Times New Roman" w:eastAsia="Times New Roman" w:hAnsi="Times New Roman" w:cs="Times New Roman"/>
          <w:color w:val="000000"/>
          <w:spacing w:val="8"/>
          <w:szCs w:val="28"/>
          <w:lang w:eastAsia="ar-SA"/>
        </w:rPr>
        <w:t xml:space="preserve">  Совет народных депутатов</w:t>
      </w:r>
      <w:r w:rsidRPr="005D50B2">
        <w:rPr>
          <w:rFonts w:ascii="Times New Roman" w:eastAsia="Times New Roman" w:hAnsi="Times New Roman" w:cs="Times New Roman"/>
          <w:color w:val="000000"/>
          <w:spacing w:val="-2"/>
          <w:szCs w:val="28"/>
          <w:lang w:eastAsia="ar-SA"/>
        </w:rPr>
        <w:t xml:space="preserve"> Сухогаевского сельского поселения </w:t>
      </w:r>
    </w:p>
    <w:p w:rsidR="005D50B2" w:rsidRPr="005D50B2" w:rsidRDefault="005D50B2" w:rsidP="005D50B2">
      <w:pPr>
        <w:widowControl w:val="0"/>
        <w:shd w:val="clear" w:color="auto" w:fill="FFFFFF"/>
        <w:suppressAutoHyphens/>
        <w:autoSpaceDE w:val="0"/>
        <w:spacing w:before="307" w:after="0" w:line="317" w:lineRule="exact"/>
        <w:ind w:right="81"/>
        <w:jc w:val="center"/>
        <w:rPr>
          <w:rFonts w:ascii="Times New Roman" w:eastAsia="Times New Roman" w:hAnsi="Times New Roman" w:cs="Times New Roman"/>
          <w:b/>
          <w:bCs/>
          <w:color w:val="000000"/>
          <w:spacing w:val="-5"/>
          <w:szCs w:val="28"/>
          <w:lang w:eastAsia="ar-SA"/>
        </w:rPr>
      </w:pPr>
      <w:r w:rsidRPr="005D50B2">
        <w:rPr>
          <w:rFonts w:ascii="Times New Roman" w:eastAsia="Times New Roman" w:hAnsi="Times New Roman" w:cs="Times New Roman"/>
          <w:b/>
          <w:bCs/>
          <w:color w:val="000000"/>
          <w:spacing w:val="-5"/>
          <w:szCs w:val="28"/>
          <w:lang w:eastAsia="ar-SA"/>
        </w:rPr>
        <w:t>РЕШИЛ:</w:t>
      </w:r>
    </w:p>
    <w:p w:rsidR="005D50B2" w:rsidRPr="005D50B2" w:rsidRDefault="005D50B2" w:rsidP="005D50B2">
      <w:pPr>
        <w:widowControl w:val="0"/>
        <w:shd w:val="clear" w:color="auto" w:fill="FFFFFF"/>
        <w:tabs>
          <w:tab w:val="left" w:pos="709"/>
        </w:tabs>
        <w:suppressAutoHyphens/>
        <w:autoSpaceDE w:val="0"/>
        <w:spacing w:after="0" w:line="317" w:lineRule="exact"/>
        <w:ind w:left="709" w:right="81" w:hanging="425"/>
        <w:jc w:val="both"/>
        <w:rPr>
          <w:rFonts w:ascii="Times New Roman" w:eastAsia="Times New Roman" w:hAnsi="Times New Roman" w:cs="Times New Roman"/>
          <w:b/>
          <w:bCs/>
          <w:color w:val="000000"/>
          <w:spacing w:val="-5"/>
          <w:szCs w:val="28"/>
          <w:lang w:eastAsia="ar-SA"/>
        </w:rPr>
      </w:pPr>
    </w:p>
    <w:p w:rsidR="005D50B2" w:rsidRPr="005D50B2" w:rsidRDefault="005D50B2" w:rsidP="005D50B2">
      <w:pPr>
        <w:widowControl w:val="0"/>
        <w:shd w:val="clear" w:color="auto" w:fill="FFFFFF"/>
        <w:tabs>
          <w:tab w:val="left" w:pos="0"/>
        </w:tabs>
        <w:suppressAutoHyphens/>
        <w:autoSpaceDE w:val="0"/>
        <w:spacing w:after="0" w:line="317" w:lineRule="exact"/>
        <w:ind w:right="81"/>
        <w:jc w:val="both"/>
        <w:rPr>
          <w:rFonts w:ascii="Times New Roman" w:eastAsia="Times New Roman" w:hAnsi="Times New Roman" w:cs="Times New Roman"/>
          <w:color w:val="000000"/>
          <w:szCs w:val="28"/>
          <w:lang w:eastAsia="ar-SA"/>
        </w:rPr>
      </w:pPr>
      <w:r w:rsidRPr="005D50B2">
        <w:rPr>
          <w:rFonts w:ascii="Times New Roman" w:eastAsia="Times New Roman" w:hAnsi="Times New Roman" w:cs="Times New Roman"/>
          <w:color w:val="000000"/>
          <w:spacing w:val="-34"/>
          <w:szCs w:val="28"/>
          <w:lang w:eastAsia="ar-SA"/>
        </w:rPr>
        <w:t>1.</w:t>
      </w:r>
      <w:r w:rsidRPr="005D50B2">
        <w:rPr>
          <w:rFonts w:ascii="Times New Roman" w:eastAsia="Times New Roman" w:hAnsi="Times New Roman" w:cs="Times New Roman"/>
          <w:color w:val="000000"/>
          <w:szCs w:val="28"/>
          <w:lang w:eastAsia="ar-SA"/>
        </w:rPr>
        <w:t xml:space="preserve"> О</w:t>
      </w:r>
      <w:r w:rsidRPr="005D50B2">
        <w:rPr>
          <w:rFonts w:ascii="Times New Roman" w:eastAsia="Times New Roman" w:hAnsi="Times New Roman" w:cs="Times New Roman"/>
          <w:color w:val="000000"/>
          <w:spacing w:val="1"/>
          <w:szCs w:val="28"/>
          <w:lang w:eastAsia="ar-SA"/>
        </w:rPr>
        <w:t xml:space="preserve">тчёт </w:t>
      </w:r>
      <w:r w:rsidRPr="005D50B2">
        <w:rPr>
          <w:rFonts w:ascii="Times New Roman" w:eastAsia="Times New Roman" w:hAnsi="Times New Roman" w:cs="Times New Roman"/>
          <w:color w:val="000000"/>
          <w:spacing w:val="6"/>
          <w:szCs w:val="28"/>
          <w:lang w:eastAsia="ar-SA"/>
        </w:rPr>
        <w:t xml:space="preserve">главы администрации Сухогаевского сельского поселения о деятельности администрации Сухогаевского сельского поселения по решению вопросов местного значения за 2024 год принять к </w:t>
      </w:r>
      <w:r w:rsidRPr="005D50B2">
        <w:rPr>
          <w:rFonts w:ascii="Times New Roman" w:eastAsia="Times New Roman" w:hAnsi="Times New Roman" w:cs="Times New Roman"/>
          <w:color w:val="000000"/>
          <w:spacing w:val="6"/>
          <w:szCs w:val="28"/>
          <w:lang w:eastAsia="ar-SA"/>
        </w:rPr>
        <w:lastRenderedPageBreak/>
        <w:t>сведению</w:t>
      </w:r>
      <w:r w:rsidRPr="005D50B2">
        <w:rPr>
          <w:rFonts w:ascii="Times New Roman" w:eastAsia="Times New Roman" w:hAnsi="Times New Roman" w:cs="Times New Roman"/>
          <w:color w:val="000000"/>
          <w:szCs w:val="28"/>
          <w:lang w:eastAsia="ar-SA"/>
        </w:rPr>
        <w:t>.</w:t>
      </w:r>
    </w:p>
    <w:p w:rsidR="005D50B2" w:rsidRPr="005D50B2" w:rsidRDefault="005D50B2" w:rsidP="005D50B2">
      <w:pPr>
        <w:widowControl w:val="0"/>
        <w:shd w:val="clear" w:color="auto" w:fill="FFFFFF"/>
        <w:tabs>
          <w:tab w:val="left" w:pos="0"/>
        </w:tabs>
        <w:suppressAutoHyphens/>
        <w:autoSpaceDE w:val="0"/>
        <w:spacing w:after="0" w:line="317" w:lineRule="exact"/>
        <w:ind w:right="81"/>
        <w:jc w:val="both"/>
        <w:rPr>
          <w:rFonts w:ascii="Times New Roman" w:eastAsia="Times New Roman" w:hAnsi="Times New Roman" w:cs="Times New Roman"/>
          <w:color w:val="000000"/>
          <w:szCs w:val="28"/>
          <w:lang w:eastAsia="ar-SA"/>
        </w:rPr>
      </w:pPr>
      <w:r w:rsidRPr="005D50B2">
        <w:rPr>
          <w:rFonts w:ascii="Times New Roman" w:eastAsia="Times New Roman" w:hAnsi="Times New Roman" w:cs="Times New Roman"/>
          <w:color w:val="000000"/>
          <w:szCs w:val="28"/>
          <w:lang w:eastAsia="ar-SA"/>
        </w:rPr>
        <w:t>2. Признать работу администрации Сухогаевского сельского поселения</w:t>
      </w:r>
      <w:r w:rsidRPr="005D50B2">
        <w:rPr>
          <w:rFonts w:ascii="Times New Roman" w:eastAsia="Times New Roman" w:hAnsi="Times New Roman" w:cs="Times New Roman"/>
          <w:color w:val="000000"/>
          <w:spacing w:val="6"/>
          <w:szCs w:val="28"/>
          <w:lang w:eastAsia="ar-SA"/>
        </w:rPr>
        <w:t xml:space="preserve"> по решению вопросов местного значения за 2024 год удовлетворительной</w:t>
      </w:r>
      <w:r w:rsidRPr="005D50B2">
        <w:rPr>
          <w:rFonts w:ascii="Times New Roman" w:eastAsia="Times New Roman" w:hAnsi="Times New Roman" w:cs="Times New Roman"/>
          <w:color w:val="000000"/>
          <w:szCs w:val="28"/>
          <w:lang w:eastAsia="ar-SA"/>
        </w:rPr>
        <w:t>.</w:t>
      </w:r>
    </w:p>
    <w:p w:rsidR="005D50B2" w:rsidRPr="005D50B2" w:rsidRDefault="005D50B2" w:rsidP="005D50B2">
      <w:pPr>
        <w:widowControl w:val="0"/>
        <w:suppressAutoHyphens/>
        <w:autoSpaceDE w:val="0"/>
        <w:spacing w:after="0" w:line="240" w:lineRule="auto"/>
        <w:ind w:firstLine="567"/>
        <w:jc w:val="both"/>
        <w:rPr>
          <w:rFonts w:ascii="Times New Roman" w:eastAsia="Times New Roman" w:hAnsi="Times New Roman" w:cs="Times New Roman"/>
          <w:szCs w:val="28"/>
          <w:lang w:eastAsia="ar-SA"/>
        </w:rPr>
      </w:pPr>
      <w:r w:rsidRPr="005D50B2">
        <w:rPr>
          <w:rFonts w:ascii="Times New Roman" w:eastAsia="Times New Roman" w:hAnsi="Times New Roman" w:cs="Times New Roman"/>
          <w:color w:val="000000"/>
          <w:szCs w:val="28"/>
          <w:lang w:eastAsia="ar-SA"/>
        </w:rPr>
        <w:t xml:space="preserve">3. </w:t>
      </w:r>
      <w:r w:rsidRPr="005D50B2">
        <w:rPr>
          <w:rFonts w:ascii="Times New Roman" w:eastAsia="Times New Roman" w:hAnsi="Times New Roman" w:cs="Times New Roman"/>
          <w:sz w:val="16"/>
          <w:szCs w:val="20"/>
          <w:lang w:eastAsia="ar-SA"/>
        </w:rPr>
        <w:t xml:space="preserve"> </w:t>
      </w:r>
      <w:r w:rsidRPr="005D50B2">
        <w:rPr>
          <w:rFonts w:ascii="Times New Roman" w:eastAsia="Times New Roman" w:hAnsi="Times New Roman" w:cs="Times New Roman"/>
          <w:szCs w:val="28"/>
          <w:lang w:eastAsia="ar-SA"/>
        </w:rPr>
        <w:t>Опубликовать настоящее решение в периодическом печатном издании органов местного самоуправления Сухогаёвского сельского поселения Верхнехавского муниципального района – «Муниципальный вестник Сухогаёвского сельского поселения».</w:t>
      </w:r>
    </w:p>
    <w:p w:rsidR="005D50B2" w:rsidRPr="005D50B2" w:rsidRDefault="005D50B2" w:rsidP="005D50B2">
      <w:pPr>
        <w:widowControl w:val="0"/>
        <w:shd w:val="clear" w:color="auto" w:fill="FFFFFF"/>
        <w:tabs>
          <w:tab w:val="left" w:pos="0"/>
        </w:tabs>
        <w:suppressAutoHyphens/>
        <w:autoSpaceDE w:val="0"/>
        <w:spacing w:after="0" w:line="317" w:lineRule="exact"/>
        <w:ind w:right="81"/>
        <w:jc w:val="both"/>
        <w:rPr>
          <w:rFonts w:ascii="Times New Roman" w:eastAsia="Times New Roman" w:hAnsi="Times New Roman" w:cs="Times New Roman"/>
          <w:sz w:val="20"/>
          <w:szCs w:val="24"/>
          <w:lang w:eastAsia="ar-SA"/>
        </w:rPr>
      </w:pPr>
    </w:p>
    <w:p w:rsidR="005D50B2" w:rsidRPr="005D50B2" w:rsidRDefault="005D50B2" w:rsidP="005D50B2">
      <w:pPr>
        <w:widowControl w:val="0"/>
        <w:shd w:val="clear" w:color="auto" w:fill="FFFFFF"/>
        <w:tabs>
          <w:tab w:val="left" w:pos="0"/>
        </w:tabs>
        <w:suppressAutoHyphens/>
        <w:autoSpaceDE w:val="0"/>
        <w:spacing w:after="0" w:line="317" w:lineRule="exact"/>
        <w:ind w:right="81"/>
        <w:jc w:val="both"/>
        <w:rPr>
          <w:rFonts w:ascii="Times New Roman" w:eastAsia="Times New Roman" w:hAnsi="Times New Roman" w:cs="Times New Roman"/>
          <w:szCs w:val="28"/>
          <w:lang w:eastAsia="ar-SA"/>
        </w:rPr>
      </w:pPr>
    </w:p>
    <w:p w:rsidR="005D50B2" w:rsidRPr="005D50B2" w:rsidRDefault="005D50B2" w:rsidP="005D50B2">
      <w:pPr>
        <w:widowControl w:val="0"/>
        <w:shd w:val="clear" w:color="auto" w:fill="FFFFFF"/>
        <w:tabs>
          <w:tab w:val="left" w:pos="0"/>
        </w:tabs>
        <w:suppressAutoHyphens/>
        <w:autoSpaceDE w:val="0"/>
        <w:spacing w:after="0" w:line="317" w:lineRule="exact"/>
        <w:ind w:right="81"/>
        <w:jc w:val="both"/>
        <w:rPr>
          <w:rFonts w:ascii="Times New Roman" w:eastAsia="Times New Roman" w:hAnsi="Times New Roman" w:cs="Times New Roman"/>
          <w:szCs w:val="28"/>
          <w:lang w:eastAsia="ar-SA"/>
        </w:rPr>
      </w:pPr>
      <w:r w:rsidRPr="005D50B2">
        <w:rPr>
          <w:rFonts w:ascii="Times New Roman" w:eastAsia="Times New Roman" w:hAnsi="Times New Roman" w:cs="Times New Roman"/>
          <w:szCs w:val="28"/>
          <w:lang w:eastAsia="ar-SA"/>
        </w:rPr>
        <w:t>Глава Сухогаевского</w:t>
      </w:r>
    </w:p>
    <w:p w:rsidR="005D50B2" w:rsidRDefault="005D50B2" w:rsidP="005D50B2">
      <w:pPr>
        <w:widowControl w:val="0"/>
        <w:suppressAutoHyphens/>
        <w:autoSpaceDE w:val="0"/>
        <w:spacing w:after="0" w:line="240" w:lineRule="auto"/>
        <w:jc w:val="both"/>
        <w:rPr>
          <w:rFonts w:ascii="Times New Roman" w:eastAsia="Times New Roman" w:hAnsi="Times New Roman" w:cs="Times New Roman"/>
          <w:szCs w:val="28"/>
          <w:lang w:eastAsia="ar-SA"/>
        </w:rPr>
      </w:pPr>
      <w:r w:rsidRPr="005D50B2">
        <w:rPr>
          <w:rFonts w:ascii="Times New Roman" w:eastAsia="Times New Roman" w:hAnsi="Times New Roman" w:cs="Times New Roman"/>
          <w:szCs w:val="28"/>
          <w:lang w:eastAsia="ar-SA"/>
        </w:rPr>
        <w:t>сельского поселения                                           Т. К. Карагашев.</w:t>
      </w:r>
    </w:p>
    <w:p w:rsidR="00955055" w:rsidRPr="005D50B2" w:rsidRDefault="00955055" w:rsidP="005D50B2">
      <w:pPr>
        <w:widowControl w:val="0"/>
        <w:suppressAutoHyphens/>
        <w:autoSpaceDE w:val="0"/>
        <w:spacing w:after="0" w:line="240" w:lineRule="auto"/>
        <w:jc w:val="both"/>
        <w:rPr>
          <w:rFonts w:ascii="Times New Roman" w:eastAsia="Times New Roman" w:hAnsi="Times New Roman" w:cs="Times New Roman"/>
          <w:szCs w:val="28"/>
          <w:lang w:eastAsia="ar-SA"/>
        </w:rPr>
      </w:pPr>
    </w:p>
    <w:p w:rsidR="00955055" w:rsidRPr="005D50B2" w:rsidRDefault="00955055" w:rsidP="0078331C">
      <w:pPr>
        <w:spacing w:after="0" w:line="240" w:lineRule="auto"/>
        <w:jc w:val="both"/>
        <w:rPr>
          <w:rFonts w:ascii="Arial" w:hAnsi="Arial" w:cs="Arial"/>
          <w:sz w:val="12"/>
          <w:szCs w:val="16"/>
        </w:rPr>
      </w:pPr>
    </w:p>
    <w:p w:rsidR="00955055" w:rsidRPr="005D50B2" w:rsidRDefault="00955055" w:rsidP="0078331C">
      <w:pPr>
        <w:spacing w:after="0" w:line="240" w:lineRule="auto"/>
        <w:jc w:val="both"/>
        <w:rPr>
          <w:rFonts w:ascii="Arial" w:hAnsi="Arial" w:cs="Arial"/>
          <w:sz w:val="12"/>
          <w:szCs w:val="16"/>
        </w:rPr>
      </w:pPr>
    </w:p>
    <w:p w:rsidR="00955055" w:rsidRPr="005D50B2" w:rsidRDefault="00955055" w:rsidP="0078331C">
      <w:pPr>
        <w:spacing w:after="0" w:line="240" w:lineRule="auto"/>
        <w:jc w:val="both"/>
        <w:rPr>
          <w:rFonts w:ascii="Arial" w:hAnsi="Arial" w:cs="Arial"/>
          <w:sz w:val="8"/>
          <w:szCs w:val="16"/>
        </w:rPr>
      </w:pPr>
    </w:p>
    <w:p w:rsidR="005D50B2" w:rsidRPr="005D50B2" w:rsidRDefault="0078331C" w:rsidP="005D50B2">
      <w:pPr>
        <w:pStyle w:val="ac"/>
        <w:spacing w:after="0"/>
        <w:jc w:val="center"/>
        <w:rPr>
          <w:sz w:val="22"/>
          <w:szCs w:val="28"/>
        </w:rPr>
      </w:pPr>
      <w:r w:rsidRPr="005D50B2">
        <w:rPr>
          <w:rFonts w:ascii="Arial" w:hAnsi="Arial" w:cs="Arial"/>
          <w:sz w:val="8"/>
          <w:szCs w:val="16"/>
        </w:rPr>
        <w:t xml:space="preserve">                   </w:t>
      </w:r>
      <w:r w:rsidR="005D50B2" w:rsidRPr="005D50B2">
        <w:rPr>
          <w:sz w:val="22"/>
          <w:szCs w:val="28"/>
        </w:rPr>
        <w:t>ОТЧЕТ</w:t>
      </w:r>
    </w:p>
    <w:p w:rsidR="005D50B2" w:rsidRPr="005D50B2" w:rsidRDefault="005D50B2" w:rsidP="005D50B2">
      <w:pPr>
        <w:spacing w:after="0" w:line="240" w:lineRule="auto"/>
        <w:jc w:val="center"/>
        <w:rPr>
          <w:rFonts w:ascii="Times New Roman" w:eastAsia="Times New Roman" w:hAnsi="Times New Roman" w:cs="Times New Roman"/>
          <w:szCs w:val="28"/>
          <w:lang w:eastAsia="ru-RU"/>
        </w:rPr>
      </w:pPr>
      <w:r w:rsidRPr="005D50B2">
        <w:rPr>
          <w:rFonts w:ascii="Times New Roman" w:eastAsia="Times New Roman" w:hAnsi="Times New Roman" w:cs="Times New Roman"/>
          <w:b/>
          <w:bCs/>
          <w:szCs w:val="28"/>
          <w:lang w:eastAsia="ru-RU"/>
        </w:rPr>
        <w:t>о деятельности администрации Сухогаевского</w:t>
      </w:r>
    </w:p>
    <w:p w:rsidR="005D50B2" w:rsidRPr="005D50B2" w:rsidRDefault="005D50B2" w:rsidP="005D50B2">
      <w:pPr>
        <w:spacing w:after="0" w:line="240" w:lineRule="auto"/>
        <w:jc w:val="center"/>
        <w:rPr>
          <w:rFonts w:ascii="Times New Roman" w:eastAsia="Times New Roman" w:hAnsi="Times New Roman" w:cs="Times New Roman"/>
          <w:szCs w:val="28"/>
          <w:lang w:eastAsia="ru-RU"/>
        </w:rPr>
      </w:pPr>
      <w:r w:rsidRPr="005D50B2">
        <w:rPr>
          <w:rFonts w:ascii="Times New Roman" w:eastAsia="Times New Roman" w:hAnsi="Times New Roman" w:cs="Times New Roman"/>
          <w:b/>
          <w:bCs/>
          <w:szCs w:val="28"/>
          <w:lang w:eastAsia="ru-RU"/>
        </w:rPr>
        <w:t>сельского поселения за 2024 год</w:t>
      </w:r>
    </w:p>
    <w:p w:rsidR="005D50B2" w:rsidRPr="005D50B2" w:rsidRDefault="005D50B2" w:rsidP="005D50B2">
      <w:pPr>
        <w:spacing w:after="0" w:line="240" w:lineRule="auto"/>
        <w:rPr>
          <w:rFonts w:ascii="Times New Roman" w:eastAsia="Times New Roman" w:hAnsi="Times New Roman" w:cs="Times New Roman"/>
          <w:szCs w:val="28"/>
          <w:lang w:eastAsia="ru-RU"/>
        </w:rPr>
      </w:pP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На территории поселения расположены шесть населенных пунктов: с. Сухие Гаи, д. Андреевка 1-я, с. Дмитро-Покровское, с. Марьевка, д. Семеновка 1-я, д. Семеновка 2-я. Общая площадь земель в границах муниципального образования - 6838 га.</w:t>
      </w:r>
    </w:p>
    <w:p w:rsidR="005D50B2" w:rsidRPr="005D50B2" w:rsidRDefault="005D50B2" w:rsidP="005D50B2">
      <w:pPr>
        <w:spacing w:after="0" w:line="240" w:lineRule="auto"/>
        <w:ind w:firstLine="391"/>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Общая численность населения сельского поселения по состоянию на 1 января 2025 г. составила 520 - человек.</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Основной задачей деятельности администрации является повышение качества жизни населения Сухогаевского сельского поселения. </w:t>
      </w:r>
    </w:p>
    <w:p w:rsidR="005D50B2" w:rsidRPr="005D50B2" w:rsidRDefault="005D50B2" w:rsidP="005D50B2">
      <w:pPr>
        <w:spacing w:after="0" w:line="240" w:lineRule="auto"/>
        <w:ind w:firstLine="391"/>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Одним из условий достижения этой задачи является формирование и исполнение бюджета поселения.</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Основные параметры бюджета поселения за 2024 год исполнены: </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по доходам на 16 562,5 тыс. руб. или 100% к годовым назначениям (99,5% в 2023 г.);</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по расходам на 16 218,1 тыс. руб. или 100% от уточненного плана (99,7% в 2023 г.).</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p>
    <w:p w:rsidR="005D50B2" w:rsidRPr="005D50B2" w:rsidRDefault="005D50B2" w:rsidP="005D50B2">
      <w:pPr>
        <w:spacing w:after="0" w:line="240" w:lineRule="auto"/>
        <w:jc w:val="both"/>
        <w:rPr>
          <w:rFonts w:ascii="Times New Roman" w:eastAsia="Times New Roman" w:hAnsi="Times New Roman" w:cs="Times New Roman"/>
          <w:szCs w:val="28"/>
          <w:u w:val="single"/>
          <w:lang w:eastAsia="ru-RU"/>
        </w:rPr>
      </w:pPr>
      <w:r w:rsidRPr="005D50B2">
        <w:rPr>
          <w:rFonts w:ascii="Times New Roman" w:eastAsia="Times New Roman" w:hAnsi="Times New Roman" w:cs="Times New Roman"/>
          <w:szCs w:val="28"/>
          <w:lang w:eastAsia="ru-RU"/>
        </w:rPr>
        <w:t xml:space="preserve">  </w:t>
      </w:r>
      <w:r w:rsidRPr="005D50B2">
        <w:rPr>
          <w:rFonts w:ascii="Times New Roman" w:eastAsia="Times New Roman" w:hAnsi="Times New Roman" w:cs="Times New Roman"/>
          <w:szCs w:val="28"/>
          <w:u w:val="single"/>
          <w:lang w:eastAsia="ru-RU"/>
        </w:rPr>
        <w:t>Доходы.</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Собственные доходы в 2024 году составили – 1238,6 тыс. руб. и увеличились по сравнению с прошлым годом на 242,4 тыс. руб. (996,2 тыс. руб. в 2023 г.).       </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Наибольшей составляющей частью собственных доходов является земельный налог – 1090,4 тыс. руб., что дает 88,03% в общей сумме собственных доходов. (В 2023 году земельный налог составил 802,2 тыс. руб.).</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По налогу на имущество физических лиц доходы составили 114,8 тыс. рублей или 9,27 % от собственных доходов. В 2023 году налог на имущество физических лиц составлял 147,0 тыс. рублей.</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Налог на доходы физических лиц составил 13,9 тыс. рублей или 1,12% в общей сумме собственных доходов (14,7 тыс. руб. в 2023 г.). </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По доходу от единого сельскохозяйственного налога в 2024 году в бюджет сельского поселения поступило 19,5 тыс.  рублей (32,3 тыс. руб. в 2023 г.).</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Безвозмездные поступления в виде дотаций, субвенций, субсидий и межбюджетных трансфертов составили всего: 15323,8 тыс. руб., (из них: дорожный фонд – 1167,7 тыс. руб., из обл. бюджета – 8927,1 тыс. руб., из федерального бюджета – 136,2 тыс. руб. (на военно-учетный стол), из районного бюджета -  5092,8 тыс. руб.), по сравнению с прошлым годом, объем поступлений увеличился на 10696,3 тыс. рублей (4627,5 тыс. руб. в 2023 г.).</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w:t>
      </w:r>
      <w:r w:rsidRPr="005D50B2">
        <w:rPr>
          <w:rFonts w:ascii="Times New Roman" w:eastAsia="Times New Roman" w:hAnsi="Times New Roman" w:cs="Times New Roman"/>
          <w:szCs w:val="28"/>
          <w:u w:val="single"/>
          <w:lang w:eastAsia="ru-RU"/>
        </w:rPr>
        <w:t>Расходы</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Расходы администрации составили 2 765,7 тыс. руб. или 17,0% от общих расходов, из них: </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 на оплату труда   - 1 592,0 тыс. рублей,</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 на взносы по обязательному соц. страхованию – 477,4 тыс. руб.,</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 на оплату по договорам – 382,7 тыс. руб.;</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 на оплату коммунальных услуг, услуг связи, увеличение стоимости материальных запасов, уплату налогов и прочих услуг израсходовано199 ,7 тыс. руб. или 7,2 % от общих расходов.</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lastRenderedPageBreak/>
        <w:t xml:space="preserve">  На содержание культуры в 2024 году израсходовано 1624,2 тыс. рублей или 10,0% от общих расходов, из них:</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 на оплату труда – 895,2 тыс. руб.,</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  на взносы обязательного соц. страхования – 272,0 тыс. руб.,</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На муниципальные пенсии бывшим работникам администрации – 195,2тыс. руб.</w:t>
      </w:r>
    </w:p>
    <w:p w:rsidR="005D50B2" w:rsidRPr="005D50B2" w:rsidRDefault="005D50B2" w:rsidP="005D50B2">
      <w:pPr>
        <w:spacing w:after="0" w:line="240" w:lineRule="auto"/>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На содержание военно-учетного стола в 2024 г.  – 136,2 тыс. руб.                                                                                                                                            </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Из дорожного фонда израсходовано на ремонт дорог – 9614,10 тыс. руб.(в т.ч областной бюджет-8755,3тыс.руб.) </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на очистку дорог от снега – 85,0 тыс. руб. (был остаток средств с 2023г.- 90,9 тыс. руб.) </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На благоустройство территории сельского поселения израсходовано 261,4 тыс. рублей или 2,43% от всех расходов.</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На оплату за уличное освещение израсходовано – 146,9 тыс. руб.(в т.ч областной бюджет-23,3 тыс.рублей);</w:t>
      </w:r>
    </w:p>
    <w:p w:rsidR="005D50B2" w:rsidRPr="005D50B2" w:rsidRDefault="005D50B2" w:rsidP="005D50B2">
      <w:p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Уплата земельного налога - 133,5 тыс. руб.</w:t>
      </w:r>
    </w:p>
    <w:p w:rsidR="005D50B2" w:rsidRPr="005D50B2" w:rsidRDefault="005D50B2" w:rsidP="005D50B2">
      <w:pPr>
        <w:autoSpaceDE w:val="0"/>
        <w:spacing w:after="0" w:line="240" w:lineRule="auto"/>
        <w:jc w:val="both"/>
        <w:rPr>
          <w:rFonts w:ascii="Times New Roman" w:eastAsia="TimesNewRoman" w:hAnsi="Times New Roman" w:cs="Times New Roman"/>
          <w:bCs/>
          <w:szCs w:val="28"/>
        </w:rPr>
      </w:pPr>
      <w:r w:rsidRPr="005D50B2">
        <w:rPr>
          <w:rFonts w:ascii="Times New Roman" w:eastAsia="TimesNewRoman" w:hAnsi="Times New Roman" w:cs="Times New Roman"/>
          <w:bCs/>
          <w:szCs w:val="28"/>
        </w:rPr>
        <w:t>Приобретение служебного автотранспорта- 1255,9 тыс.рублей.</w:t>
      </w:r>
    </w:p>
    <w:p w:rsidR="005D50B2" w:rsidRPr="005D50B2" w:rsidRDefault="005D50B2" w:rsidP="005D50B2">
      <w:pPr>
        <w:autoSpaceDE w:val="0"/>
        <w:spacing w:after="0" w:line="240" w:lineRule="auto"/>
        <w:jc w:val="both"/>
        <w:rPr>
          <w:rFonts w:ascii="Times New Roman" w:eastAsia="TimesNewRoman" w:hAnsi="Times New Roman" w:cs="Times New Roman"/>
          <w:bCs/>
          <w:szCs w:val="28"/>
        </w:rPr>
      </w:pPr>
    </w:p>
    <w:p w:rsidR="005D50B2" w:rsidRPr="005D50B2" w:rsidRDefault="005D50B2" w:rsidP="005D50B2">
      <w:pPr>
        <w:autoSpaceDE w:val="0"/>
        <w:spacing w:after="0" w:line="240" w:lineRule="auto"/>
        <w:ind w:left="-567" w:firstLine="567"/>
        <w:jc w:val="center"/>
        <w:rPr>
          <w:rFonts w:ascii="Times New Roman" w:eastAsia="TimesNewRoman" w:hAnsi="Times New Roman" w:cs="Times New Roman"/>
          <w:b/>
          <w:bCs/>
          <w:szCs w:val="28"/>
        </w:rPr>
      </w:pPr>
      <w:r w:rsidRPr="005D50B2">
        <w:rPr>
          <w:rFonts w:ascii="Times New Roman" w:eastAsia="TimesNewRoman" w:hAnsi="Times New Roman" w:cs="Times New Roman"/>
          <w:b/>
          <w:bCs/>
          <w:szCs w:val="28"/>
        </w:rPr>
        <w:t>В отчетном 2024 году в  Сухогаевском  сельском  поселении проведены    следующие   мероприятия:</w:t>
      </w:r>
    </w:p>
    <w:p w:rsidR="005D50B2" w:rsidRPr="005D50B2" w:rsidRDefault="005D50B2" w:rsidP="005D50B2">
      <w:pPr>
        <w:autoSpaceDE w:val="0"/>
        <w:spacing w:after="0" w:line="240" w:lineRule="auto"/>
        <w:ind w:left="-567" w:firstLine="567"/>
        <w:jc w:val="center"/>
        <w:rPr>
          <w:rFonts w:ascii="Times New Roman" w:eastAsia="TimesNewRoman" w:hAnsi="Times New Roman" w:cs="Times New Roman"/>
          <w:b/>
          <w:bCs/>
          <w:szCs w:val="28"/>
        </w:rPr>
      </w:pPr>
    </w:p>
    <w:p w:rsidR="005D50B2" w:rsidRPr="005D50B2" w:rsidRDefault="005D50B2" w:rsidP="005D50B2">
      <w:pPr>
        <w:numPr>
          <w:ilvl w:val="0"/>
          <w:numId w:val="11"/>
        </w:numPr>
        <w:spacing w:after="0" w:line="240" w:lineRule="auto"/>
        <w:jc w:val="both"/>
        <w:rPr>
          <w:rFonts w:ascii="Times New Roman" w:eastAsia="Calibri" w:hAnsi="Times New Roman" w:cs="Times New Roman"/>
          <w:szCs w:val="28"/>
        </w:rPr>
      </w:pPr>
      <w:r w:rsidRPr="005D50B2">
        <w:rPr>
          <w:rFonts w:ascii="Times New Roman" w:eastAsia="Calibri" w:hAnsi="Times New Roman" w:cs="Times New Roman"/>
          <w:szCs w:val="28"/>
        </w:rPr>
        <w:t>В соответствии с Государственным контрактом от 19.02.2024 № 00209-ЭА/ККР были проведены комплексные кадастровые работы по межеванию земельных участков в с. Сухие Гаи, с. Марьевка, с.Дмитро-Покровское, д. Андреевка 1-я.</w:t>
      </w:r>
    </w:p>
    <w:p w:rsidR="005D50B2" w:rsidRPr="005D50B2" w:rsidRDefault="005D50B2" w:rsidP="005D50B2">
      <w:pPr>
        <w:widowControl w:val="0"/>
        <w:numPr>
          <w:ilvl w:val="0"/>
          <w:numId w:val="11"/>
        </w:numPr>
        <w:autoSpaceDE w:val="0"/>
        <w:autoSpaceDN w:val="0"/>
        <w:adjustRightInd w:val="0"/>
        <w:spacing w:after="0" w:line="240" w:lineRule="auto"/>
        <w:jc w:val="both"/>
        <w:rPr>
          <w:rFonts w:ascii="Times New Roman" w:eastAsia="Calibri" w:hAnsi="Times New Roman" w:cs="Times New Roman"/>
          <w:szCs w:val="28"/>
        </w:rPr>
      </w:pPr>
      <w:r w:rsidRPr="005D50B2">
        <w:rPr>
          <w:rFonts w:ascii="Times New Roman" w:eastAsia="Calibri" w:hAnsi="Times New Roman" w:cs="Times New Roman"/>
          <w:szCs w:val="28"/>
        </w:rPr>
        <w:t xml:space="preserve">  Защебенили ул. Трудовая в с. Марьевка,  ул. Животноводов, ул. Полевая, ул. Молодежная, ул. Зеленая в с. Сухие Гаи.</w:t>
      </w:r>
    </w:p>
    <w:p w:rsidR="005D50B2" w:rsidRPr="005D50B2" w:rsidRDefault="005D50B2" w:rsidP="005D50B2">
      <w:pPr>
        <w:numPr>
          <w:ilvl w:val="0"/>
          <w:numId w:val="11"/>
        </w:num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В зимнее время проводилась очистка дорог от снега во всех населенных пунктах сельского поселения, подъездных путей к социальным объектам.</w:t>
      </w:r>
    </w:p>
    <w:p w:rsidR="005D50B2" w:rsidRPr="005D50B2" w:rsidRDefault="005D50B2" w:rsidP="005D50B2">
      <w:pPr>
        <w:widowControl w:val="0"/>
        <w:numPr>
          <w:ilvl w:val="0"/>
          <w:numId w:val="11"/>
        </w:numPr>
        <w:autoSpaceDE w:val="0"/>
        <w:autoSpaceDN w:val="0"/>
        <w:adjustRightInd w:val="0"/>
        <w:spacing w:after="0" w:line="240" w:lineRule="auto"/>
        <w:jc w:val="both"/>
        <w:rPr>
          <w:rFonts w:ascii="Times New Roman" w:eastAsia="Calibri" w:hAnsi="Times New Roman" w:cs="Times New Roman"/>
          <w:szCs w:val="28"/>
        </w:rPr>
      </w:pPr>
      <w:r w:rsidRPr="005D50B2">
        <w:rPr>
          <w:rFonts w:ascii="Times New Roman" w:eastAsia="Calibri" w:hAnsi="Times New Roman" w:cs="Times New Roman"/>
          <w:szCs w:val="28"/>
        </w:rPr>
        <w:t>Проводилась работа по содержанию уличного освещения. Задолженностей по его оплате  - нет. Установили еще два новых светильника.</w:t>
      </w:r>
    </w:p>
    <w:p w:rsidR="005D50B2" w:rsidRPr="005D50B2" w:rsidRDefault="005D50B2" w:rsidP="005D50B2">
      <w:pPr>
        <w:numPr>
          <w:ilvl w:val="0"/>
          <w:numId w:val="11"/>
        </w:numPr>
        <w:spacing w:after="0" w:line="240" w:lineRule="auto"/>
        <w:jc w:val="both"/>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Проводилась работа по выявлению правообладателей ранее учтенных объектов недвижимости.</w:t>
      </w:r>
    </w:p>
    <w:p w:rsidR="005D50B2" w:rsidRPr="005D50B2" w:rsidRDefault="005D50B2" w:rsidP="005D50B2">
      <w:pPr>
        <w:widowControl w:val="0"/>
        <w:numPr>
          <w:ilvl w:val="0"/>
          <w:numId w:val="11"/>
        </w:numPr>
        <w:autoSpaceDE w:val="0"/>
        <w:autoSpaceDN w:val="0"/>
        <w:adjustRightInd w:val="0"/>
        <w:spacing w:after="0" w:line="240" w:lineRule="auto"/>
        <w:jc w:val="both"/>
        <w:rPr>
          <w:rFonts w:ascii="Times New Roman" w:eastAsia="Calibri" w:hAnsi="Times New Roman" w:cs="Times New Roman"/>
          <w:szCs w:val="28"/>
        </w:rPr>
      </w:pPr>
      <w:r w:rsidRPr="005D50B2">
        <w:rPr>
          <w:rFonts w:ascii="Times New Roman" w:eastAsia="Calibri" w:hAnsi="Times New Roman" w:cs="Times New Roman"/>
          <w:szCs w:val="28"/>
        </w:rPr>
        <w:t xml:space="preserve">   Велась работа с жителями по пожарной безопасности, посещали и раздавали памятки жителелям входящих в группу риска: злоупотребляющие спиртными напитками, с печным отоплением.</w:t>
      </w:r>
    </w:p>
    <w:p w:rsidR="005D50B2" w:rsidRPr="005D50B2" w:rsidRDefault="005D50B2" w:rsidP="005D50B2">
      <w:pPr>
        <w:widowControl w:val="0"/>
        <w:numPr>
          <w:ilvl w:val="0"/>
          <w:numId w:val="11"/>
        </w:numPr>
        <w:autoSpaceDE w:val="0"/>
        <w:autoSpaceDN w:val="0"/>
        <w:adjustRightInd w:val="0"/>
        <w:spacing w:after="0" w:line="240" w:lineRule="auto"/>
        <w:jc w:val="both"/>
        <w:rPr>
          <w:rFonts w:ascii="Times New Roman" w:eastAsia="Calibri" w:hAnsi="Times New Roman" w:cs="Times New Roman"/>
          <w:szCs w:val="28"/>
        </w:rPr>
      </w:pPr>
      <w:r w:rsidRPr="005D50B2">
        <w:rPr>
          <w:rFonts w:ascii="Times New Roman" w:eastAsia="Calibri" w:hAnsi="Times New Roman" w:cs="Times New Roman"/>
          <w:szCs w:val="28"/>
        </w:rPr>
        <w:t xml:space="preserve">  В Сухогаевском СДК проводились следующие праздничные мероприятия: Рождество, 23 февраля, Масленница, 8 Марта, День Победы, День матери, День защиты детей, День знаний, День пожилого человека, Новый год.</w:t>
      </w:r>
      <w:r w:rsidRPr="005D50B2">
        <w:rPr>
          <w:rFonts w:ascii="Calibri" w:eastAsia="Calibri" w:hAnsi="Calibri" w:cs="Times New Roman"/>
          <w:szCs w:val="28"/>
        </w:rPr>
        <w:t xml:space="preserve">     </w:t>
      </w:r>
    </w:p>
    <w:p w:rsidR="005D50B2" w:rsidRPr="005D50B2" w:rsidRDefault="005D50B2" w:rsidP="005D50B2">
      <w:pPr>
        <w:widowControl w:val="0"/>
        <w:autoSpaceDE w:val="0"/>
        <w:autoSpaceDN w:val="0"/>
        <w:adjustRightInd w:val="0"/>
        <w:spacing w:after="0" w:line="240" w:lineRule="auto"/>
        <w:jc w:val="center"/>
        <w:rPr>
          <w:rFonts w:ascii="Times New Roman" w:eastAsia="Calibri" w:hAnsi="Times New Roman" w:cs="Times New Roman"/>
          <w:szCs w:val="28"/>
        </w:rPr>
      </w:pPr>
      <w:r w:rsidRPr="005D50B2">
        <w:rPr>
          <w:rFonts w:ascii="Times New Roman" w:eastAsia="Calibri" w:hAnsi="Times New Roman" w:cs="Times New Roman"/>
          <w:szCs w:val="28"/>
        </w:rPr>
        <w:t xml:space="preserve"> </w:t>
      </w:r>
    </w:p>
    <w:p w:rsidR="005D50B2" w:rsidRPr="005D50B2" w:rsidRDefault="005D50B2" w:rsidP="005D50B2">
      <w:pPr>
        <w:widowControl w:val="0"/>
        <w:autoSpaceDE w:val="0"/>
        <w:autoSpaceDN w:val="0"/>
        <w:adjustRightInd w:val="0"/>
        <w:spacing w:after="0" w:line="240" w:lineRule="auto"/>
        <w:jc w:val="center"/>
        <w:rPr>
          <w:rFonts w:ascii="Times New Roman" w:eastAsia="Calibri" w:hAnsi="Times New Roman" w:cs="Times New Roman"/>
          <w:b/>
          <w:szCs w:val="28"/>
        </w:rPr>
      </w:pPr>
      <w:r w:rsidRPr="005D50B2">
        <w:rPr>
          <w:rFonts w:ascii="Times New Roman" w:eastAsia="Calibri" w:hAnsi="Times New Roman" w:cs="Times New Roman"/>
          <w:b/>
          <w:szCs w:val="28"/>
        </w:rPr>
        <w:t>Основные задачи сельского поселения на 2025 год.</w:t>
      </w:r>
    </w:p>
    <w:p w:rsidR="005D50B2" w:rsidRPr="005D50B2" w:rsidRDefault="005D50B2" w:rsidP="005D50B2">
      <w:pPr>
        <w:spacing w:after="0" w:line="240" w:lineRule="auto"/>
        <w:jc w:val="both"/>
        <w:rPr>
          <w:rFonts w:ascii="Times New Roman" w:eastAsia="Calibri" w:hAnsi="Times New Roman" w:cs="Times New Roman"/>
          <w:szCs w:val="28"/>
        </w:rPr>
      </w:pPr>
      <w:r w:rsidRPr="005D50B2">
        <w:rPr>
          <w:rFonts w:ascii="Times New Roman" w:eastAsia="Calibri" w:hAnsi="Times New Roman" w:cs="Times New Roman"/>
          <w:szCs w:val="28"/>
        </w:rPr>
        <w:t>1.</w:t>
      </w:r>
      <w:r w:rsidRPr="005D50B2">
        <w:rPr>
          <w:rFonts w:ascii="Calibri" w:eastAsia="Calibri" w:hAnsi="Calibri" w:cs="Times New Roman"/>
          <w:szCs w:val="28"/>
        </w:rPr>
        <w:t xml:space="preserve"> </w:t>
      </w:r>
      <w:r w:rsidRPr="005D50B2">
        <w:rPr>
          <w:rFonts w:ascii="Times New Roman" w:eastAsia="Calibri" w:hAnsi="Times New Roman" w:cs="Times New Roman"/>
          <w:szCs w:val="28"/>
        </w:rPr>
        <w:t>Подготовить проектно-сметную документацию на строительство спортивной площадки для участия в конкурсе проектов по поддержке местных инициатив на территории муниципальных образований Воронежской области в рамках развития инициативного бюджетирования.</w:t>
      </w:r>
    </w:p>
    <w:p w:rsidR="005D50B2" w:rsidRDefault="005D50B2" w:rsidP="005D50B2">
      <w:pPr>
        <w:widowControl w:val="0"/>
        <w:autoSpaceDE w:val="0"/>
        <w:autoSpaceDN w:val="0"/>
        <w:adjustRightInd w:val="0"/>
        <w:spacing w:after="0" w:line="240" w:lineRule="auto"/>
        <w:jc w:val="both"/>
        <w:rPr>
          <w:rFonts w:ascii="Times New Roman" w:eastAsia="Calibri" w:hAnsi="Times New Roman" w:cs="Times New Roman"/>
          <w:szCs w:val="28"/>
        </w:rPr>
      </w:pPr>
      <w:r w:rsidRPr="005D50B2">
        <w:rPr>
          <w:rFonts w:ascii="Times New Roman" w:eastAsia="Calibri" w:hAnsi="Times New Roman" w:cs="Times New Roman"/>
          <w:szCs w:val="28"/>
        </w:rPr>
        <w:t xml:space="preserve">2. Заасфальтировать дорогу  </w:t>
      </w:r>
      <w:r w:rsidRPr="005D50B2">
        <w:rPr>
          <w:rFonts w:ascii="Calibri" w:eastAsia="Calibri" w:hAnsi="Calibri" w:cs="Times New Roman"/>
          <w:szCs w:val="28"/>
        </w:rPr>
        <w:t>по</w:t>
      </w:r>
      <w:r w:rsidRPr="005D50B2">
        <w:rPr>
          <w:rFonts w:ascii="Times New Roman" w:eastAsia="Calibri" w:hAnsi="Times New Roman" w:cs="Times New Roman"/>
          <w:szCs w:val="28"/>
        </w:rPr>
        <w:t xml:space="preserve"> ул. Животноводов, ул. Полевая, ул. Молодежная с. Сухие Гаи.</w:t>
      </w:r>
    </w:p>
    <w:p w:rsidR="005D50B2" w:rsidRPr="005D50B2" w:rsidRDefault="005D50B2" w:rsidP="005D50B2">
      <w:pPr>
        <w:widowControl w:val="0"/>
        <w:autoSpaceDE w:val="0"/>
        <w:autoSpaceDN w:val="0"/>
        <w:adjustRightInd w:val="0"/>
        <w:spacing w:after="0" w:line="240" w:lineRule="auto"/>
        <w:jc w:val="both"/>
        <w:rPr>
          <w:rFonts w:ascii="Times New Roman" w:eastAsia="Calibri" w:hAnsi="Times New Roman" w:cs="Times New Roman"/>
          <w:szCs w:val="28"/>
        </w:rPr>
      </w:pPr>
    </w:p>
    <w:p w:rsidR="0081348B" w:rsidRDefault="0081348B" w:rsidP="0078331C">
      <w:pPr>
        <w:spacing w:after="0" w:line="240" w:lineRule="auto"/>
        <w:jc w:val="both"/>
        <w:rPr>
          <w:rFonts w:ascii="Arial" w:hAnsi="Arial" w:cs="Arial"/>
          <w:sz w:val="8"/>
          <w:szCs w:val="16"/>
        </w:rPr>
      </w:pPr>
    </w:p>
    <w:p w:rsidR="005D50B2" w:rsidRDefault="005D50B2" w:rsidP="0078331C">
      <w:pPr>
        <w:spacing w:after="0" w:line="240" w:lineRule="auto"/>
        <w:jc w:val="both"/>
        <w:rPr>
          <w:rFonts w:ascii="Arial" w:hAnsi="Arial" w:cs="Arial"/>
          <w:sz w:val="8"/>
          <w:szCs w:val="16"/>
        </w:rPr>
      </w:pPr>
    </w:p>
    <w:p w:rsidR="005D50B2" w:rsidRPr="005D50B2" w:rsidRDefault="005D50B2" w:rsidP="005D50B2">
      <w:pPr>
        <w:shd w:val="clear" w:color="auto" w:fill="FFFFFF"/>
        <w:spacing w:after="0" w:line="240" w:lineRule="auto"/>
        <w:ind w:right="232"/>
        <w:jc w:val="center"/>
        <w:rPr>
          <w:rFonts w:ascii="Times New Roman" w:eastAsia="Calibri" w:hAnsi="Times New Roman" w:cs="Times New Roman"/>
          <w:b/>
          <w:bCs/>
          <w:color w:val="000000"/>
          <w:szCs w:val="28"/>
        </w:rPr>
      </w:pPr>
      <w:r w:rsidRPr="005D50B2">
        <w:rPr>
          <w:rFonts w:ascii="Times New Roman" w:eastAsia="Calibri" w:hAnsi="Times New Roman" w:cs="Times New Roman"/>
          <w:b/>
          <w:bCs/>
          <w:color w:val="000000"/>
          <w:szCs w:val="28"/>
        </w:rPr>
        <w:t>СОВЕТ НАРОДНЫХ ДЕПУТАТОВ</w:t>
      </w:r>
    </w:p>
    <w:p w:rsidR="005D50B2" w:rsidRPr="005D50B2" w:rsidRDefault="005D50B2" w:rsidP="005D50B2">
      <w:pPr>
        <w:shd w:val="clear" w:color="auto" w:fill="FFFFFF"/>
        <w:spacing w:after="0" w:line="240" w:lineRule="auto"/>
        <w:jc w:val="center"/>
        <w:rPr>
          <w:rFonts w:ascii="Times New Roman" w:eastAsia="Calibri" w:hAnsi="Times New Roman" w:cs="Times New Roman"/>
          <w:b/>
          <w:bCs/>
          <w:color w:val="000000"/>
          <w:szCs w:val="28"/>
        </w:rPr>
      </w:pPr>
      <w:r w:rsidRPr="005D50B2">
        <w:rPr>
          <w:rFonts w:ascii="Times New Roman" w:eastAsia="Calibri" w:hAnsi="Times New Roman" w:cs="Times New Roman"/>
          <w:b/>
          <w:bCs/>
          <w:color w:val="000000"/>
          <w:szCs w:val="28"/>
        </w:rPr>
        <w:t>СУХОГАЁВСКОГО СЕЛЬСКОГО ПОСЕЛЕНИЯ</w:t>
      </w:r>
    </w:p>
    <w:p w:rsidR="005D50B2" w:rsidRPr="005D50B2" w:rsidRDefault="005D50B2" w:rsidP="005D50B2">
      <w:pPr>
        <w:shd w:val="clear" w:color="auto" w:fill="FFFFFF"/>
        <w:spacing w:after="0" w:line="240" w:lineRule="auto"/>
        <w:jc w:val="center"/>
        <w:rPr>
          <w:rFonts w:ascii="Times New Roman" w:eastAsia="Calibri" w:hAnsi="Times New Roman" w:cs="Times New Roman"/>
          <w:b/>
          <w:bCs/>
          <w:color w:val="000000"/>
          <w:spacing w:val="-2"/>
          <w:szCs w:val="28"/>
        </w:rPr>
      </w:pPr>
      <w:r w:rsidRPr="005D50B2">
        <w:rPr>
          <w:rFonts w:ascii="Times New Roman" w:eastAsia="Calibri" w:hAnsi="Times New Roman" w:cs="Times New Roman"/>
          <w:b/>
          <w:bCs/>
          <w:color w:val="000000"/>
          <w:szCs w:val="28"/>
        </w:rPr>
        <w:t xml:space="preserve">ВЕРХНЕХАВСКОГО </w:t>
      </w:r>
      <w:r w:rsidRPr="005D50B2">
        <w:rPr>
          <w:rFonts w:ascii="Times New Roman" w:eastAsia="Calibri" w:hAnsi="Times New Roman" w:cs="Times New Roman"/>
          <w:b/>
          <w:bCs/>
          <w:color w:val="000000"/>
          <w:spacing w:val="-2"/>
          <w:szCs w:val="28"/>
        </w:rPr>
        <w:t xml:space="preserve">МУНИЦИПАЛЬНОГО РАЙОНА </w:t>
      </w:r>
    </w:p>
    <w:p w:rsidR="005D50B2" w:rsidRPr="005D50B2" w:rsidRDefault="005D50B2" w:rsidP="005D50B2">
      <w:pPr>
        <w:shd w:val="clear" w:color="auto" w:fill="FFFFFF"/>
        <w:spacing w:after="0" w:line="240" w:lineRule="auto"/>
        <w:jc w:val="center"/>
        <w:rPr>
          <w:rFonts w:ascii="Times New Roman" w:eastAsia="Calibri" w:hAnsi="Times New Roman" w:cs="Times New Roman"/>
          <w:b/>
          <w:bCs/>
          <w:color w:val="000000"/>
          <w:spacing w:val="-2"/>
          <w:szCs w:val="28"/>
        </w:rPr>
      </w:pPr>
      <w:r w:rsidRPr="005D50B2">
        <w:rPr>
          <w:rFonts w:ascii="Times New Roman" w:eastAsia="Calibri" w:hAnsi="Times New Roman" w:cs="Times New Roman"/>
          <w:b/>
          <w:bCs/>
          <w:color w:val="000000"/>
          <w:spacing w:val="-2"/>
          <w:szCs w:val="28"/>
        </w:rPr>
        <w:t>ВОРОНЕЖСКОЙ ОБЛАСТИ</w:t>
      </w:r>
    </w:p>
    <w:p w:rsidR="005D50B2" w:rsidRPr="005D50B2" w:rsidRDefault="005D50B2" w:rsidP="005D50B2">
      <w:pPr>
        <w:shd w:val="clear" w:color="auto" w:fill="FFFFFF"/>
        <w:spacing w:after="0" w:line="240" w:lineRule="auto"/>
        <w:jc w:val="center"/>
        <w:rPr>
          <w:rFonts w:ascii="Times New Roman" w:eastAsia="Calibri" w:hAnsi="Times New Roman" w:cs="Times New Roman"/>
          <w:b/>
          <w:bCs/>
          <w:color w:val="000000"/>
          <w:spacing w:val="-2"/>
          <w:szCs w:val="28"/>
        </w:rPr>
      </w:pPr>
    </w:p>
    <w:p w:rsidR="005D50B2" w:rsidRPr="005D50B2" w:rsidRDefault="005D50B2" w:rsidP="005D50B2">
      <w:pPr>
        <w:shd w:val="clear" w:color="auto" w:fill="FFFFFF"/>
        <w:spacing w:after="0" w:line="240" w:lineRule="auto"/>
        <w:jc w:val="center"/>
        <w:rPr>
          <w:rFonts w:ascii="Times New Roman" w:eastAsia="Calibri" w:hAnsi="Times New Roman" w:cs="Times New Roman"/>
          <w:b/>
          <w:bCs/>
          <w:color w:val="000000"/>
          <w:spacing w:val="-1"/>
          <w:szCs w:val="28"/>
        </w:rPr>
      </w:pPr>
      <w:r w:rsidRPr="005D50B2">
        <w:rPr>
          <w:rFonts w:ascii="Times New Roman" w:eastAsia="Calibri" w:hAnsi="Times New Roman" w:cs="Times New Roman"/>
          <w:b/>
          <w:bCs/>
          <w:color w:val="000000"/>
          <w:spacing w:val="-1"/>
          <w:szCs w:val="28"/>
        </w:rPr>
        <w:t>РЕШЕНИЕ</w:t>
      </w:r>
    </w:p>
    <w:p w:rsidR="005D50B2" w:rsidRPr="005D50B2" w:rsidRDefault="005D50B2" w:rsidP="005D50B2">
      <w:pPr>
        <w:shd w:val="clear" w:color="auto" w:fill="FFFFFF"/>
        <w:spacing w:after="0" w:line="240" w:lineRule="auto"/>
        <w:jc w:val="center"/>
        <w:rPr>
          <w:rFonts w:ascii="Times New Roman" w:eastAsia="Calibri" w:hAnsi="Times New Roman" w:cs="Times New Roman"/>
          <w:b/>
          <w:bCs/>
          <w:color w:val="000000"/>
          <w:spacing w:val="-1"/>
          <w:szCs w:val="28"/>
        </w:rPr>
      </w:pPr>
    </w:p>
    <w:p w:rsidR="005D50B2" w:rsidRPr="005D50B2" w:rsidRDefault="005D50B2" w:rsidP="005D50B2">
      <w:pPr>
        <w:shd w:val="clear" w:color="auto" w:fill="FFFFFF"/>
        <w:spacing w:after="160" w:line="259" w:lineRule="auto"/>
        <w:jc w:val="center"/>
        <w:rPr>
          <w:rFonts w:ascii="Calibri" w:eastAsia="Calibri" w:hAnsi="Calibri" w:cs="Times New Roman"/>
          <w:b/>
          <w:bCs/>
          <w:color w:val="000000"/>
          <w:spacing w:val="-1"/>
          <w:szCs w:val="28"/>
        </w:rPr>
      </w:pPr>
    </w:p>
    <w:p w:rsidR="005D50B2" w:rsidRPr="005D50B2" w:rsidRDefault="005D50B2" w:rsidP="005D50B2">
      <w:pPr>
        <w:spacing w:after="0" w:line="240" w:lineRule="auto"/>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от 10 февраля 2025 года  № 92</w:t>
      </w:r>
    </w:p>
    <w:p w:rsidR="005D50B2" w:rsidRPr="005D50B2" w:rsidRDefault="005D50B2" w:rsidP="005D50B2">
      <w:pPr>
        <w:spacing w:after="0" w:line="240" w:lineRule="auto"/>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 xml:space="preserve">         с.Сухие Гаи</w:t>
      </w:r>
    </w:p>
    <w:p w:rsidR="005D50B2" w:rsidRPr="005D50B2" w:rsidRDefault="005D50B2" w:rsidP="005D50B2">
      <w:pPr>
        <w:shd w:val="clear" w:color="auto" w:fill="FFFFFF"/>
        <w:spacing w:after="160" w:line="259" w:lineRule="auto"/>
        <w:rPr>
          <w:rFonts w:ascii="Times New Roman" w:eastAsia="Calibri" w:hAnsi="Times New Roman" w:cs="Times New Roman"/>
          <w:sz w:val="16"/>
          <w:szCs w:val="20"/>
        </w:rPr>
      </w:pPr>
    </w:p>
    <w:p w:rsidR="005D50B2" w:rsidRPr="005D50B2" w:rsidRDefault="005D50B2" w:rsidP="005D50B2">
      <w:pPr>
        <w:spacing w:after="0" w:line="240" w:lineRule="auto"/>
        <w:rPr>
          <w:rFonts w:ascii="Times New Roman" w:eastAsia="Calibri" w:hAnsi="Times New Roman" w:cs="Times New Roman"/>
          <w:szCs w:val="28"/>
        </w:rPr>
      </w:pPr>
      <w:r w:rsidRPr="005D50B2">
        <w:rPr>
          <w:rFonts w:ascii="Times New Roman" w:eastAsia="Calibri" w:hAnsi="Times New Roman" w:cs="Times New Roman"/>
          <w:szCs w:val="28"/>
        </w:rPr>
        <w:t xml:space="preserve">Об утверждении схемы </w:t>
      </w:r>
    </w:p>
    <w:p w:rsidR="005D50B2" w:rsidRPr="005D50B2" w:rsidRDefault="005D50B2" w:rsidP="005D50B2">
      <w:pPr>
        <w:spacing w:after="0" w:line="240" w:lineRule="auto"/>
        <w:rPr>
          <w:rFonts w:ascii="Times New Roman" w:eastAsia="Calibri" w:hAnsi="Times New Roman" w:cs="Times New Roman"/>
          <w:szCs w:val="28"/>
        </w:rPr>
      </w:pPr>
      <w:r w:rsidRPr="005D50B2">
        <w:rPr>
          <w:rFonts w:ascii="Times New Roman" w:eastAsia="Calibri" w:hAnsi="Times New Roman" w:cs="Times New Roman"/>
          <w:szCs w:val="28"/>
        </w:rPr>
        <w:t xml:space="preserve">семимандатного избирательного </w:t>
      </w:r>
    </w:p>
    <w:p w:rsidR="005D50B2" w:rsidRPr="005D50B2" w:rsidRDefault="005D50B2" w:rsidP="005D50B2">
      <w:pPr>
        <w:spacing w:after="0" w:line="240" w:lineRule="auto"/>
        <w:rPr>
          <w:rFonts w:ascii="Times New Roman" w:eastAsia="Calibri" w:hAnsi="Times New Roman" w:cs="Times New Roman"/>
          <w:szCs w:val="28"/>
        </w:rPr>
      </w:pPr>
      <w:r w:rsidRPr="005D50B2">
        <w:rPr>
          <w:rFonts w:ascii="Times New Roman" w:eastAsia="Calibri" w:hAnsi="Times New Roman" w:cs="Times New Roman"/>
          <w:szCs w:val="28"/>
        </w:rPr>
        <w:lastRenderedPageBreak/>
        <w:t xml:space="preserve">округа по выборам депутатов </w:t>
      </w:r>
    </w:p>
    <w:p w:rsidR="005D50B2" w:rsidRPr="005D50B2" w:rsidRDefault="005D50B2" w:rsidP="005D50B2">
      <w:pPr>
        <w:spacing w:after="0" w:line="240" w:lineRule="auto"/>
        <w:rPr>
          <w:rFonts w:ascii="Times New Roman" w:eastAsia="Calibri" w:hAnsi="Times New Roman" w:cs="Times New Roman"/>
          <w:szCs w:val="28"/>
        </w:rPr>
      </w:pPr>
      <w:r w:rsidRPr="005D50B2">
        <w:rPr>
          <w:rFonts w:ascii="Times New Roman" w:eastAsia="Calibri" w:hAnsi="Times New Roman" w:cs="Times New Roman"/>
          <w:szCs w:val="28"/>
        </w:rPr>
        <w:t>Совета народных депутатов</w:t>
      </w:r>
    </w:p>
    <w:p w:rsidR="005D50B2" w:rsidRPr="005D50B2" w:rsidRDefault="005D50B2" w:rsidP="005D50B2">
      <w:pPr>
        <w:spacing w:after="0" w:line="240" w:lineRule="auto"/>
        <w:rPr>
          <w:rFonts w:ascii="Times New Roman" w:eastAsia="Calibri" w:hAnsi="Times New Roman" w:cs="Times New Roman"/>
          <w:szCs w:val="28"/>
        </w:rPr>
      </w:pPr>
      <w:r w:rsidRPr="005D50B2">
        <w:rPr>
          <w:rFonts w:ascii="Times New Roman" w:eastAsia="Calibri" w:hAnsi="Times New Roman" w:cs="Times New Roman"/>
          <w:szCs w:val="28"/>
        </w:rPr>
        <w:t xml:space="preserve">Сухогаёвского сельского поселения </w:t>
      </w:r>
    </w:p>
    <w:p w:rsidR="005D50B2" w:rsidRPr="005D50B2" w:rsidRDefault="005D50B2" w:rsidP="005D50B2">
      <w:pPr>
        <w:spacing w:after="0" w:line="240" w:lineRule="auto"/>
        <w:rPr>
          <w:rFonts w:ascii="Times New Roman" w:eastAsia="Calibri" w:hAnsi="Times New Roman" w:cs="Times New Roman"/>
          <w:szCs w:val="28"/>
        </w:rPr>
      </w:pPr>
      <w:r w:rsidRPr="005D50B2">
        <w:rPr>
          <w:rFonts w:ascii="Times New Roman" w:eastAsia="Calibri" w:hAnsi="Times New Roman" w:cs="Times New Roman"/>
          <w:szCs w:val="28"/>
        </w:rPr>
        <w:t xml:space="preserve">Верхнехавского муниципального района </w:t>
      </w:r>
    </w:p>
    <w:p w:rsidR="005D50B2" w:rsidRPr="005D50B2" w:rsidRDefault="005D50B2" w:rsidP="005D50B2">
      <w:pPr>
        <w:spacing w:after="0" w:line="240" w:lineRule="auto"/>
        <w:rPr>
          <w:rFonts w:ascii="Times New Roman" w:eastAsia="Calibri" w:hAnsi="Times New Roman" w:cs="Times New Roman"/>
          <w:szCs w:val="28"/>
        </w:rPr>
      </w:pPr>
      <w:r w:rsidRPr="005D50B2">
        <w:rPr>
          <w:rFonts w:ascii="Times New Roman" w:eastAsia="Calibri" w:hAnsi="Times New Roman" w:cs="Times New Roman"/>
          <w:szCs w:val="28"/>
        </w:rPr>
        <w:t>Воронежской области</w:t>
      </w:r>
    </w:p>
    <w:p w:rsidR="005D50B2" w:rsidRPr="005D50B2" w:rsidRDefault="005D50B2" w:rsidP="005D50B2">
      <w:pPr>
        <w:spacing w:after="0" w:line="240" w:lineRule="auto"/>
        <w:rPr>
          <w:rFonts w:ascii="Calibri" w:eastAsia="Calibri" w:hAnsi="Calibri" w:cs="Times New Roman"/>
          <w:sz w:val="18"/>
        </w:rPr>
      </w:pPr>
    </w:p>
    <w:p w:rsidR="005D50B2" w:rsidRPr="005D50B2" w:rsidRDefault="005D50B2" w:rsidP="005D50B2">
      <w:pPr>
        <w:spacing w:after="0" w:line="240" w:lineRule="auto"/>
        <w:ind w:firstLine="709"/>
        <w:jc w:val="both"/>
        <w:rPr>
          <w:rFonts w:ascii="Times New Roman" w:eastAsia="Calibri" w:hAnsi="Times New Roman" w:cs="Times New Roman"/>
          <w:szCs w:val="28"/>
        </w:rPr>
      </w:pPr>
      <w:r w:rsidRPr="005D50B2">
        <w:rPr>
          <w:rFonts w:ascii="Times New Roman" w:eastAsia="Calibri" w:hAnsi="Times New Roman" w:cs="Times New Roman"/>
          <w:szCs w:val="28"/>
        </w:rPr>
        <w:t xml:space="preserve">  В связи с истечением срока, на который была утверждена схема семимандатного  избирательного округа по выборам депутатов Совета народных депутатов Сухогаёвского сельского поселения решением Совета народных депутатов Сухогаёвского сельского поселения  Верхнехавского муниципального района Воронежской области от 07 мая 2015 года № 115-</w:t>
      </w:r>
      <w:r w:rsidRPr="005D50B2">
        <w:rPr>
          <w:rFonts w:ascii="Times New Roman" w:eastAsia="Calibri" w:hAnsi="Times New Roman" w:cs="Times New Roman"/>
          <w:szCs w:val="28"/>
          <w:lang w:val="en-US"/>
        </w:rPr>
        <w:t>IV</w:t>
      </w:r>
      <w:r w:rsidRPr="005D50B2">
        <w:rPr>
          <w:rFonts w:ascii="Times New Roman" w:eastAsia="Calibri" w:hAnsi="Times New Roman" w:cs="Times New Roman"/>
          <w:szCs w:val="28"/>
        </w:rPr>
        <w:t>-СНД «Об утверждении схемы избирательных округов», на основании решения Территориальной избирательной комиссии от 20 декабря 2024 года № 92/226-20/24 «Об определении схемы избирательных округов для проведения выборов депутатов Совета народных депутатов Сухогаёвского сельского поселения Верхнехавского муниципального района Воронежской области», руководствуясь статьей 21 Закона Воронежской области  от 27 июня 2007 года № 87-ОЗ  «Избирательный кодекс Воронежской области», Совет народных депутатов Сухогаёвского сельского поселения</w:t>
      </w:r>
    </w:p>
    <w:p w:rsidR="005D50B2" w:rsidRPr="005D50B2" w:rsidRDefault="005D50B2" w:rsidP="005D50B2">
      <w:pPr>
        <w:spacing w:after="0" w:line="240" w:lineRule="auto"/>
        <w:ind w:firstLine="709"/>
        <w:jc w:val="center"/>
        <w:rPr>
          <w:rFonts w:ascii="Times New Roman" w:eastAsia="Calibri" w:hAnsi="Times New Roman" w:cs="Times New Roman"/>
          <w:b/>
          <w:szCs w:val="28"/>
        </w:rPr>
      </w:pPr>
      <w:r w:rsidRPr="005D50B2">
        <w:rPr>
          <w:rFonts w:ascii="Times New Roman" w:eastAsia="Calibri" w:hAnsi="Times New Roman" w:cs="Times New Roman"/>
          <w:b/>
          <w:szCs w:val="28"/>
        </w:rPr>
        <w:t>РЕШИЛ:</w:t>
      </w:r>
    </w:p>
    <w:p w:rsidR="005D50B2" w:rsidRPr="005D50B2" w:rsidRDefault="005D50B2" w:rsidP="005D50B2">
      <w:pPr>
        <w:spacing w:after="0" w:line="240" w:lineRule="auto"/>
        <w:ind w:firstLine="709"/>
        <w:jc w:val="both"/>
        <w:rPr>
          <w:rFonts w:ascii="Times New Roman" w:eastAsia="Calibri" w:hAnsi="Times New Roman" w:cs="Times New Roman"/>
          <w:szCs w:val="28"/>
        </w:rPr>
      </w:pPr>
      <w:r w:rsidRPr="005D50B2">
        <w:rPr>
          <w:rFonts w:ascii="Times New Roman" w:eastAsia="Calibri" w:hAnsi="Times New Roman" w:cs="Times New Roman"/>
          <w:szCs w:val="28"/>
        </w:rPr>
        <w:t xml:space="preserve"> 1. Утвердить схему семимандатного избирательного округа по выборам депутатов Совета народных депутатов Сухогаёвского сельского поселения Верхнехавского муниципального района Воронежской области и графическое изображение согласно приложениям 1, 2 к настоящему решению сроком на 10 лет.</w:t>
      </w:r>
    </w:p>
    <w:p w:rsidR="005D50B2" w:rsidRPr="005D50B2" w:rsidRDefault="005D50B2" w:rsidP="005D50B2">
      <w:pPr>
        <w:spacing w:after="0" w:line="240" w:lineRule="auto"/>
        <w:ind w:firstLine="709"/>
        <w:jc w:val="both"/>
        <w:rPr>
          <w:rFonts w:ascii="Times New Roman" w:eastAsia="Calibri" w:hAnsi="Times New Roman" w:cs="Times New Roman"/>
          <w:szCs w:val="28"/>
        </w:rPr>
      </w:pPr>
      <w:r w:rsidRPr="005D50B2">
        <w:rPr>
          <w:rFonts w:ascii="Times New Roman" w:eastAsia="Calibri" w:hAnsi="Times New Roman" w:cs="Times New Roman"/>
          <w:szCs w:val="28"/>
        </w:rPr>
        <w:t>2. Опубликовать схему семимандатного избирательного округа по выборам депутатов Совета народных депутатов Сухогаёвского сельского поселения Верхнехавского муниципального района Воронежской области и графическое изображение этой схемы не позднее чем через 5 дней после ее утверждения в периодическом печатном издании органов местного самоуправления Сухогаёвского сельского поселения Верхнехавского муниципального района – «Муниципальный вестник Сухогаёвского сельского поселения».</w:t>
      </w:r>
    </w:p>
    <w:p w:rsidR="005D50B2" w:rsidRPr="005D50B2" w:rsidRDefault="005D50B2" w:rsidP="005D50B2">
      <w:pPr>
        <w:spacing w:after="0" w:line="240" w:lineRule="auto"/>
        <w:ind w:firstLine="709"/>
        <w:jc w:val="both"/>
        <w:rPr>
          <w:rFonts w:ascii="Times New Roman" w:eastAsia="Calibri" w:hAnsi="Times New Roman" w:cs="Times New Roman"/>
          <w:szCs w:val="28"/>
        </w:rPr>
      </w:pPr>
      <w:r w:rsidRPr="005D50B2">
        <w:rPr>
          <w:rFonts w:ascii="Times New Roman" w:eastAsia="Calibri" w:hAnsi="Times New Roman" w:cs="Times New Roman"/>
          <w:szCs w:val="28"/>
        </w:rPr>
        <w:t>3. Направить копию настоящего решения в Территориальную избирательную комиссию Верхнехавского района.</w:t>
      </w:r>
    </w:p>
    <w:p w:rsidR="005D50B2" w:rsidRPr="005D50B2" w:rsidRDefault="005D50B2" w:rsidP="005D50B2">
      <w:pPr>
        <w:spacing w:after="0" w:line="240" w:lineRule="auto"/>
        <w:ind w:firstLine="709"/>
        <w:jc w:val="both"/>
        <w:rPr>
          <w:rFonts w:ascii="Times New Roman" w:eastAsia="Calibri" w:hAnsi="Times New Roman" w:cs="Times New Roman"/>
          <w:szCs w:val="28"/>
        </w:rPr>
      </w:pPr>
      <w:r w:rsidRPr="005D50B2">
        <w:rPr>
          <w:rFonts w:ascii="Times New Roman" w:eastAsia="Calibri" w:hAnsi="Times New Roman" w:cs="Times New Roman"/>
          <w:szCs w:val="28"/>
        </w:rPr>
        <w:t>4.  Настоящее решение вступает в силу с момента опубликования.</w:t>
      </w:r>
    </w:p>
    <w:p w:rsidR="005D50B2" w:rsidRPr="005D50B2" w:rsidRDefault="005D50B2" w:rsidP="005D50B2">
      <w:pPr>
        <w:spacing w:after="160" w:line="259" w:lineRule="auto"/>
        <w:jc w:val="both"/>
        <w:rPr>
          <w:rFonts w:ascii="Times New Roman" w:eastAsia="Calibri" w:hAnsi="Times New Roman" w:cs="Times New Roman"/>
          <w:szCs w:val="28"/>
        </w:rPr>
      </w:pPr>
    </w:p>
    <w:p w:rsidR="005D50B2" w:rsidRPr="005D50B2" w:rsidRDefault="005D50B2" w:rsidP="005D50B2">
      <w:pPr>
        <w:spacing w:after="160" w:line="259" w:lineRule="auto"/>
        <w:rPr>
          <w:rFonts w:ascii="Calibri" w:eastAsia="Calibri" w:hAnsi="Calibri" w:cs="Times New Roman"/>
          <w:sz w:val="18"/>
        </w:rPr>
      </w:pPr>
    </w:p>
    <w:p w:rsidR="005D50B2" w:rsidRPr="005D50B2" w:rsidRDefault="005D50B2" w:rsidP="005D50B2">
      <w:pPr>
        <w:spacing w:after="0" w:line="240" w:lineRule="auto"/>
        <w:rPr>
          <w:rFonts w:ascii="Times New Roman" w:eastAsia="Calibri" w:hAnsi="Times New Roman" w:cs="Times New Roman"/>
          <w:szCs w:val="28"/>
        </w:rPr>
      </w:pPr>
      <w:r w:rsidRPr="005D50B2">
        <w:rPr>
          <w:rFonts w:ascii="Times New Roman" w:eastAsia="Calibri" w:hAnsi="Times New Roman" w:cs="Times New Roman"/>
          <w:szCs w:val="28"/>
        </w:rPr>
        <w:t>Глава Сухогаёвского</w:t>
      </w:r>
    </w:p>
    <w:p w:rsidR="005D50B2" w:rsidRPr="005D50B2" w:rsidRDefault="005D50B2" w:rsidP="005D50B2">
      <w:pPr>
        <w:spacing w:after="0" w:line="240" w:lineRule="auto"/>
        <w:rPr>
          <w:rFonts w:ascii="Calibri" w:eastAsia="Calibri" w:hAnsi="Calibri" w:cs="Times New Roman"/>
          <w:sz w:val="18"/>
        </w:rPr>
      </w:pPr>
      <w:r w:rsidRPr="005D50B2">
        <w:rPr>
          <w:rFonts w:ascii="Times New Roman" w:eastAsia="Calibri" w:hAnsi="Times New Roman" w:cs="Times New Roman"/>
          <w:szCs w:val="28"/>
        </w:rPr>
        <w:t>сельского поселения                                                          Т.К. Карагашев</w:t>
      </w:r>
      <w:r w:rsidRPr="005D50B2">
        <w:rPr>
          <w:rFonts w:ascii="Calibri" w:eastAsia="Calibri" w:hAnsi="Calibri" w:cs="Times New Roman"/>
          <w:sz w:val="18"/>
        </w:rPr>
        <w:t xml:space="preserve">                                         </w:t>
      </w:r>
    </w:p>
    <w:p w:rsidR="005D50B2" w:rsidRPr="005D50B2" w:rsidRDefault="005D50B2" w:rsidP="005D50B2">
      <w:pPr>
        <w:spacing w:after="160" w:line="259" w:lineRule="auto"/>
        <w:rPr>
          <w:rFonts w:ascii="Calibri" w:eastAsia="Calibri" w:hAnsi="Calibri" w:cs="Times New Roman"/>
          <w:sz w:val="18"/>
        </w:rPr>
      </w:pPr>
    </w:p>
    <w:p w:rsidR="005D50B2" w:rsidRPr="005D50B2" w:rsidRDefault="005D50B2" w:rsidP="005D50B2">
      <w:pPr>
        <w:spacing w:after="160" w:line="259" w:lineRule="auto"/>
        <w:rPr>
          <w:rFonts w:ascii="Calibri" w:eastAsia="Calibri" w:hAnsi="Calibri" w:cs="Times New Roman"/>
          <w:sz w:val="18"/>
        </w:rPr>
      </w:pPr>
    </w:p>
    <w:p w:rsidR="005D50B2" w:rsidRPr="005D50B2" w:rsidRDefault="005D50B2" w:rsidP="005D50B2">
      <w:pPr>
        <w:spacing w:after="0" w:line="240" w:lineRule="auto"/>
        <w:rPr>
          <w:rFonts w:ascii="Times New Roman" w:eastAsia="Calibri" w:hAnsi="Times New Roman" w:cs="Times New Roman"/>
          <w:szCs w:val="26"/>
        </w:rPr>
      </w:pPr>
    </w:p>
    <w:p w:rsidR="005D50B2" w:rsidRPr="005D50B2" w:rsidRDefault="005D50B2" w:rsidP="005D50B2">
      <w:pPr>
        <w:spacing w:after="0" w:line="240" w:lineRule="auto"/>
        <w:jc w:val="right"/>
        <w:rPr>
          <w:rFonts w:ascii="Times New Roman" w:eastAsia="Calibri" w:hAnsi="Times New Roman" w:cs="Times New Roman"/>
          <w:szCs w:val="26"/>
        </w:rPr>
      </w:pPr>
      <w:r w:rsidRPr="005D50B2">
        <w:rPr>
          <w:rFonts w:ascii="Times New Roman" w:eastAsia="Calibri" w:hAnsi="Times New Roman" w:cs="Times New Roman"/>
          <w:szCs w:val="26"/>
        </w:rPr>
        <w:t>ПРИЛОЖЕНИЕ 1</w:t>
      </w:r>
    </w:p>
    <w:p w:rsidR="005D50B2" w:rsidRPr="005D50B2" w:rsidRDefault="005D50B2" w:rsidP="005D50B2">
      <w:pPr>
        <w:spacing w:after="0" w:line="240" w:lineRule="auto"/>
        <w:jc w:val="right"/>
        <w:rPr>
          <w:rFonts w:ascii="Times New Roman" w:eastAsia="Calibri" w:hAnsi="Times New Roman" w:cs="Times New Roman"/>
          <w:szCs w:val="26"/>
        </w:rPr>
      </w:pPr>
      <w:r w:rsidRPr="005D50B2">
        <w:rPr>
          <w:rFonts w:ascii="Times New Roman" w:eastAsia="Calibri" w:hAnsi="Times New Roman" w:cs="Times New Roman"/>
          <w:szCs w:val="26"/>
        </w:rPr>
        <w:t xml:space="preserve">                                                                       к решению Совета народных депутатов</w:t>
      </w:r>
    </w:p>
    <w:p w:rsidR="005D50B2" w:rsidRPr="005D50B2" w:rsidRDefault="005D50B2" w:rsidP="005D50B2">
      <w:pPr>
        <w:spacing w:after="0" w:line="240" w:lineRule="auto"/>
        <w:jc w:val="right"/>
        <w:rPr>
          <w:rFonts w:ascii="Times New Roman" w:eastAsia="Calibri" w:hAnsi="Times New Roman" w:cs="Times New Roman"/>
          <w:szCs w:val="26"/>
        </w:rPr>
      </w:pPr>
      <w:r w:rsidRPr="005D50B2">
        <w:rPr>
          <w:rFonts w:ascii="Times New Roman" w:eastAsia="Calibri" w:hAnsi="Times New Roman" w:cs="Times New Roman"/>
          <w:szCs w:val="28"/>
        </w:rPr>
        <w:t>Сухогаёвского</w:t>
      </w:r>
      <w:r w:rsidRPr="005D50B2">
        <w:rPr>
          <w:rFonts w:ascii="Times New Roman" w:eastAsia="Calibri" w:hAnsi="Times New Roman" w:cs="Times New Roman"/>
          <w:szCs w:val="26"/>
        </w:rPr>
        <w:t xml:space="preserve"> сельского поселения</w:t>
      </w:r>
    </w:p>
    <w:p w:rsidR="005D50B2" w:rsidRPr="005D50B2" w:rsidRDefault="005D50B2" w:rsidP="005D50B2">
      <w:pPr>
        <w:spacing w:after="0" w:line="240" w:lineRule="auto"/>
        <w:jc w:val="right"/>
        <w:rPr>
          <w:rFonts w:ascii="Times New Roman" w:eastAsia="Calibri" w:hAnsi="Times New Roman" w:cs="Times New Roman"/>
          <w:szCs w:val="26"/>
        </w:rPr>
      </w:pPr>
      <w:r w:rsidRPr="005D50B2">
        <w:rPr>
          <w:rFonts w:ascii="Times New Roman" w:eastAsia="Calibri" w:hAnsi="Times New Roman" w:cs="Times New Roman"/>
          <w:szCs w:val="26"/>
        </w:rPr>
        <w:t xml:space="preserve">                                                                                   от 10.02.2025 № 92</w:t>
      </w:r>
    </w:p>
    <w:p w:rsidR="005D50B2" w:rsidRPr="005D50B2" w:rsidRDefault="005D50B2" w:rsidP="005D50B2">
      <w:pPr>
        <w:spacing w:after="160" w:line="259" w:lineRule="auto"/>
        <w:rPr>
          <w:rFonts w:ascii="Times New Roman" w:eastAsia="Calibri" w:hAnsi="Times New Roman" w:cs="Times New Roman"/>
          <w:sz w:val="18"/>
        </w:rPr>
      </w:pPr>
    </w:p>
    <w:p w:rsidR="005D50B2" w:rsidRPr="005D50B2" w:rsidRDefault="005D50B2" w:rsidP="005D50B2">
      <w:pPr>
        <w:spacing w:after="0" w:line="240" w:lineRule="auto"/>
        <w:jc w:val="center"/>
        <w:rPr>
          <w:rFonts w:ascii="Times New Roman" w:eastAsia="Times New Roman" w:hAnsi="Times New Roman" w:cs="Times New Roman"/>
          <w:b/>
          <w:szCs w:val="28"/>
          <w:lang w:eastAsia="ru-RU"/>
        </w:rPr>
      </w:pPr>
      <w:r w:rsidRPr="005D50B2">
        <w:rPr>
          <w:rFonts w:ascii="Times New Roman" w:eastAsia="Times New Roman" w:hAnsi="Times New Roman" w:cs="Times New Roman"/>
          <w:b/>
          <w:szCs w:val="28"/>
          <w:lang w:eastAsia="ru-RU"/>
        </w:rPr>
        <w:t>СХЕМА</w:t>
      </w:r>
    </w:p>
    <w:p w:rsidR="005D50B2" w:rsidRPr="005D50B2" w:rsidRDefault="005D50B2" w:rsidP="005D50B2">
      <w:pPr>
        <w:spacing w:after="0" w:line="240" w:lineRule="auto"/>
        <w:jc w:val="center"/>
        <w:rPr>
          <w:rFonts w:ascii="Times New Roman" w:eastAsia="Times New Roman" w:hAnsi="Times New Roman" w:cs="Times New Roman"/>
          <w:b/>
          <w:szCs w:val="28"/>
          <w:lang w:eastAsia="ru-RU"/>
        </w:rPr>
      </w:pPr>
      <w:r w:rsidRPr="005D50B2">
        <w:rPr>
          <w:rFonts w:ascii="Times New Roman" w:eastAsia="Times New Roman" w:hAnsi="Times New Roman" w:cs="Times New Roman"/>
          <w:b/>
          <w:szCs w:val="28"/>
          <w:lang w:eastAsia="ru-RU"/>
        </w:rPr>
        <w:t xml:space="preserve">семимандатного избирательного округа по выборам депутатов </w:t>
      </w:r>
    </w:p>
    <w:p w:rsidR="005D50B2" w:rsidRPr="005D50B2" w:rsidRDefault="005D50B2" w:rsidP="005D50B2">
      <w:pPr>
        <w:spacing w:after="0" w:line="240" w:lineRule="auto"/>
        <w:jc w:val="center"/>
        <w:rPr>
          <w:rFonts w:ascii="Times New Roman" w:eastAsia="Times New Roman" w:hAnsi="Times New Roman" w:cs="Times New Roman"/>
          <w:b/>
          <w:szCs w:val="28"/>
          <w:lang w:eastAsia="ru-RU"/>
        </w:rPr>
      </w:pPr>
      <w:r w:rsidRPr="005D50B2">
        <w:rPr>
          <w:rFonts w:ascii="Times New Roman" w:eastAsia="Times New Roman" w:hAnsi="Times New Roman" w:cs="Times New Roman"/>
          <w:b/>
          <w:szCs w:val="28"/>
          <w:lang w:eastAsia="ru-RU"/>
        </w:rPr>
        <w:t xml:space="preserve">Совета народных депутатов </w:t>
      </w:r>
      <w:r w:rsidRPr="005D50B2">
        <w:rPr>
          <w:rFonts w:ascii="Times New Roman" w:eastAsia="Calibri" w:hAnsi="Times New Roman" w:cs="Times New Roman"/>
          <w:b/>
          <w:szCs w:val="28"/>
        </w:rPr>
        <w:t>Сухогаёвского</w:t>
      </w:r>
      <w:r w:rsidRPr="005D50B2">
        <w:rPr>
          <w:rFonts w:ascii="Times New Roman" w:eastAsia="Times New Roman" w:hAnsi="Times New Roman" w:cs="Times New Roman"/>
          <w:b/>
          <w:szCs w:val="28"/>
          <w:lang w:eastAsia="ru-RU"/>
        </w:rPr>
        <w:t xml:space="preserve"> сельского поселения </w:t>
      </w:r>
    </w:p>
    <w:p w:rsidR="005D50B2" w:rsidRPr="005D50B2" w:rsidRDefault="005D50B2" w:rsidP="005D50B2">
      <w:pPr>
        <w:spacing w:after="0" w:line="240" w:lineRule="auto"/>
        <w:jc w:val="center"/>
        <w:rPr>
          <w:rFonts w:ascii="Times New Roman" w:eastAsia="Times New Roman" w:hAnsi="Times New Roman" w:cs="Times New Roman"/>
          <w:b/>
          <w:szCs w:val="28"/>
          <w:lang w:eastAsia="ru-RU"/>
        </w:rPr>
      </w:pPr>
      <w:r w:rsidRPr="005D50B2">
        <w:rPr>
          <w:rFonts w:ascii="Times New Roman" w:eastAsia="Times New Roman" w:hAnsi="Times New Roman" w:cs="Times New Roman"/>
          <w:b/>
          <w:szCs w:val="28"/>
          <w:lang w:eastAsia="ru-RU"/>
        </w:rPr>
        <w:t>Верхнехавского муниципального района Воронежской области</w:t>
      </w:r>
    </w:p>
    <w:p w:rsidR="005D50B2" w:rsidRPr="005D50B2" w:rsidRDefault="005D50B2" w:rsidP="005D50B2">
      <w:pPr>
        <w:spacing w:after="0" w:line="240" w:lineRule="auto"/>
        <w:rPr>
          <w:rFonts w:ascii="Times New Roman" w:eastAsia="Times New Roman" w:hAnsi="Times New Roman" w:cs="Times New Roman"/>
          <w:sz w:val="20"/>
          <w:szCs w:val="24"/>
          <w:lang w:eastAsia="ru-RU"/>
        </w:rPr>
      </w:pPr>
      <w:r w:rsidRPr="005D50B2">
        <w:rPr>
          <w:rFonts w:ascii="Times New Roman" w:eastAsia="Times New Roman" w:hAnsi="Times New Roman" w:cs="Times New Roman"/>
          <w:sz w:val="20"/>
          <w:szCs w:val="24"/>
          <w:lang w:eastAsia="ru-RU"/>
        </w:rPr>
        <w:t xml:space="preserve"> </w:t>
      </w:r>
    </w:p>
    <w:tbl>
      <w:tblPr>
        <w:tblW w:w="10065" w:type="dxa"/>
        <w:tblInd w:w="-269" w:type="dxa"/>
        <w:tblLayout w:type="fixed"/>
        <w:tblCellMar>
          <w:top w:w="15" w:type="dxa"/>
          <w:left w:w="15" w:type="dxa"/>
          <w:bottom w:w="15" w:type="dxa"/>
          <w:right w:w="15" w:type="dxa"/>
        </w:tblCellMar>
        <w:tblLook w:val="0000" w:firstRow="0" w:lastRow="0" w:firstColumn="0" w:lastColumn="0" w:noHBand="0" w:noVBand="0"/>
      </w:tblPr>
      <w:tblGrid>
        <w:gridCol w:w="2010"/>
        <w:gridCol w:w="3094"/>
        <w:gridCol w:w="2381"/>
        <w:gridCol w:w="2580"/>
      </w:tblGrid>
      <w:tr w:rsidR="005D50B2" w:rsidRPr="005D50B2" w:rsidTr="00CA692F">
        <w:tc>
          <w:tcPr>
            <w:tcW w:w="2010" w:type="dxa"/>
            <w:tcBorders>
              <w:top w:val="outset" w:sz="6" w:space="0" w:color="auto"/>
              <w:left w:val="outset" w:sz="6" w:space="0" w:color="auto"/>
              <w:bottom w:val="outset" w:sz="6" w:space="0" w:color="auto"/>
              <w:right w:val="outset" w:sz="6" w:space="0" w:color="auto"/>
            </w:tcBorders>
          </w:tcPr>
          <w:p w:rsidR="005D50B2" w:rsidRPr="005D50B2" w:rsidRDefault="005D50B2" w:rsidP="005D50B2">
            <w:pPr>
              <w:spacing w:after="0" w:line="240" w:lineRule="auto"/>
              <w:jc w:val="center"/>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Наименование</w:t>
            </w:r>
          </w:p>
          <w:p w:rsidR="005D50B2" w:rsidRPr="005D50B2" w:rsidRDefault="005D50B2" w:rsidP="005D50B2">
            <w:pPr>
              <w:spacing w:after="0" w:line="240" w:lineRule="auto"/>
              <w:jc w:val="center"/>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округа</w:t>
            </w:r>
          </w:p>
        </w:tc>
        <w:tc>
          <w:tcPr>
            <w:tcW w:w="3094" w:type="dxa"/>
            <w:tcBorders>
              <w:top w:val="outset" w:sz="6" w:space="0" w:color="auto"/>
              <w:left w:val="outset" w:sz="6" w:space="0" w:color="auto"/>
              <w:bottom w:val="outset" w:sz="6" w:space="0" w:color="auto"/>
              <w:right w:val="outset" w:sz="6" w:space="0" w:color="auto"/>
            </w:tcBorders>
          </w:tcPr>
          <w:p w:rsidR="005D50B2" w:rsidRPr="005D50B2" w:rsidRDefault="005D50B2" w:rsidP="005D50B2">
            <w:pPr>
              <w:spacing w:after="0" w:line="240" w:lineRule="auto"/>
              <w:jc w:val="center"/>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Граница</w:t>
            </w:r>
          </w:p>
          <w:p w:rsidR="005D50B2" w:rsidRPr="005D50B2" w:rsidRDefault="005D50B2" w:rsidP="005D50B2">
            <w:pPr>
              <w:spacing w:after="0" w:line="240" w:lineRule="auto"/>
              <w:jc w:val="center"/>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округа</w:t>
            </w:r>
          </w:p>
        </w:tc>
        <w:tc>
          <w:tcPr>
            <w:tcW w:w="2381" w:type="dxa"/>
            <w:tcBorders>
              <w:top w:val="outset" w:sz="6" w:space="0" w:color="auto"/>
              <w:left w:val="outset" w:sz="6" w:space="0" w:color="auto"/>
              <w:bottom w:val="outset" w:sz="6" w:space="0" w:color="auto"/>
              <w:right w:val="outset" w:sz="6" w:space="0" w:color="auto"/>
            </w:tcBorders>
          </w:tcPr>
          <w:p w:rsidR="005D50B2" w:rsidRPr="005D50B2" w:rsidRDefault="005D50B2" w:rsidP="005D50B2">
            <w:pPr>
              <w:spacing w:after="0" w:line="240" w:lineRule="auto"/>
              <w:jc w:val="center"/>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Количество</w:t>
            </w:r>
          </w:p>
          <w:p w:rsidR="005D50B2" w:rsidRPr="005D50B2" w:rsidRDefault="005D50B2" w:rsidP="005D50B2">
            <w:pPr>
              <w:spacing w:after="0" w:line="240" w:lineRule="auto"/>
              <w:jc w:val="center"/>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избирателей</w:t>
            </w:r>
          </w:p>
        </w:tc>
        <w:tc>
          <w:tcPr>
            <w:tcW w:w="2580" w:type="dxa"/>
            <w:tcBorders>
              <w:top w:val="outset" w:sz="6" w:space="0" w:color="auto"/>
              <w:left w:val="outset" w:sz="6" w:space="0" w:color="auto"/>
              <w:bottom w:val="outset" w:sz="6" w:space="0" w:color="auto"/>
              <w:right w:val="outset" w:sz="6" w:space="0" w:color="auto"/>
            </w:tcBorders>
          </w:tcPr>
          <w:p w:rsidR="005D50B2" w:rsidRPr="005D50B2" w:rsidRDefault="005D50B2" w:rsidP="005D50B2">
            <w:pPr>
              <w:spacing w:after="0" w:line="240" w:lineRule="auto"/>
              <w:jc w:val="center"/>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Число избираемых депутатов</w:t>
            </w:r>
          </w:p>
        </w:tc>
      </w:tr>
      <w:tr w:rsidR="005D50B2" w:rsidRPr="005D50B2" w:rsidTr="00CA692F">
        <w:tc>
          <w:tcPr>
            <w:tcW w:w="2010" w:type="dxa"/>
            <w:tcBorders>
              <w:top w:val="single" w:sz="0" w:space="0" w:color="auto"/>
              <w:left w:val="outset" w:sz="6" w:space="0" w:color="auto"/>
              <w:bottom w:val="outset" w:sz="6" w:space="0" w:color="auto"/>
              <w:right w:val="outset" w:sz="6" w:space="0" w:color="auto"/>
            </w:tcBorders>
          </w:tcPr>
          <w:p w:rsidR="005D50B2" w:rsidRPr="005D50B2" w:rsidRDefault="005D50B2" w:rsidP="005D50B2">
            <w:pPr>
              <w:spacing w:after="0" w:line="240" w:lineRule="auto"/>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Семимандатный избирательный округ</w:t>
            </w:r>
          </w:p>
        </w:tc>
        <w:tc>
          <w:tcPr>
            <w:tcW w:w="3094" w:type="dxa"/>
            <w:tcBorders>
              <w:top w:val="single" w:sz="0" w:space="0" w:color="auto"/>
              <w:left w:val="outset" w:sz="6" w:space="0" w:color="auto"/>
              <w:bottom w:val="outset" w:sz="6" w:space="0" w:color="auto"/>
              <w:right w:val="outset" w:sz="6" w:space="0" w:color="auto"/>
            </w:tcBorders>
          </w:tcPr>
          <w:p w:rsidR="005D50B2" w:rsidRPr="005D50B2" w:rsidRDefault="005D50B2" w:rsidP="005D50B2">
            <w:pPr>
              <w:spacing w:after="0" w:line="259" w:lineRule="auto"/>
              <w:rPr>
                <w:rFonts w:ascii="Times New Roman" w:eastAsia="Calibri" w:hAnsi="Times New Roman" w:cs="Times New Roman"/>
                <w:szCs w:val="28"/>
              </w:rPr>
            </w:pPr>
            <w:r w:rsidRPr="005D50B2">
              <w:rPr>
                <w:rFonts w:ascii="Times New Roman" w:eastAsia="Calibri" w:hAnsi="Times New Roman" w:cs="Times New Roman"/>
                <w:szCs w:val="28"/>
              </w:rPr>
              <w:t>село Сухие Гаи,</w:t>
            </w:r>
          </w:p>
          <w:p w:rsidR="005D50B2" w:rsidRPr="005D50B2" w:rsidRDefault="005D50B2" w:rsidP="005D50B2">
            <w:pPr>
              <w:spacing w:after="0" w:line="259" w:lineRule="auto"/>
              <w:rPr>
                <w:rFonts w:ascii="Times New Roman" w:eastAsia="Calibri" w:hAnsi="Times New Roman" w:cs="Times New Roman"/>
                <w:szCs w:val="28"/>
              </w:rPr>
            </w:pPr>
            <w:r w:rsidRPr="005D50B2">
              <w:rPr>
                <w:rFonts w:ascii="Times New Roman" w:eastAsia="Calibri" w:hAnsi="Times New Roman" w:cs="Times New Roman"/>
                <w:szCs w:val="28"/>
              </w:rPr>
              <w:t>село Марьевка,</w:t>
            </w:r>
          </w:p>
          <w:p w:rsidR="005D50B2" w:rsidRPr="005D50B2" w:rsidRDefault="005D50B2" w:rsidP="005D50B2">
            <w:pPr>
              <w:spacing w:after="0" w:line="259" w:lineRule="auto"/>
              <w:rPr>
                <w:rFonts w:ascii="Times New Roman" w:eastAsia="Calibri" w:hAnsi="Times New Roman" w:cs="Times New Roman"/>
                <w:szCs w:val="28"/>
              </w:rPr>
            </w:pPr>
            <w:r w:rsidRPr="005D50B2">
              <w:rPr>
                <w:rFonts w:ascii="Times New Roman" w:eastAsia="Calibri" w:hAnsi="Times New Roman" w:cs="Times New Roman"/>
                <w:szCs w:val="28"/>
              </w:rPr>
              <w:t xml:space="preserve">деревня Андреевка 1-я, деревня </w:t>
            </w:r>
            <w:r w:rsidRPr="005D50B2">
              <w:rPr>
                <w:rFonts w:ascii="Times New Roman" w:eastAsia="Calibri" w:hAnsi="Times New Roman" w:cs="Times New Roman"/>
                <w:szCs w:val="28"/>
              </w:rPr>
              <w:lastRenderedPageBreak/>
              <w:t>Дмитро-Покровское</w:t>
            </w:r>
          </w:p>
          <w:p w:rsidR="005D50B2" w:rsidRPr="005D50B2" w:rsidRDefault="005D50B2" w:rsidP="005D50B2">
            <w:pPr>
              <w:spacing w:after="0" w:line="240" w:lineRule="auto"/>
              <w:rPr>
                <w:rFonts w:ascii="Times New Roman" w:eastAsia="Times New Roman" w:hAnsi="Times New Roman" w:cs="Times New Roman"/>
                <w:szCs w:val="28"/>
                <w:lang w:eastAsia="ru-RU"/>
              </w:rPr>
            </w:pPr>
            <w:r w:rsidRPr="005D50B2">
              <w:rPr>
                <w:rFonts w:ascii="Times New Roman" w:eastAsia="Calibri" w:hAnsi="Times New Roman" w:cs="Times New Roman"/>
                <w:szCs w:val="28"/>
              </w:rPr>
              <w:t>деревня Семеновка 1-я, деревня Семеновка 2-я</w:t>
            </w:r>
          </w:p>
        </w:tc>
        <w:tc>
          <w:tcPr>
            <w:tcW w:w="2381" w:type="dxa"/>
            <w:tcBorders>
              <w:top w:val="single" w:sz="0" w:space="0" w:color="auto"/>
              <w:left w:val="outset" w:sz="6" w:space="0" w:color="auto"/>
              <w:bottom w:val="outset" w:sz="6" w:space="0" w:color="auto"/>
              <w:right w:val="outset" w:sz="6" w:space="0" w:color="auto"/>
            </w:tcBorders>
          </w:tcPr>
          <w:p w:rsidR="005D50B2" w:rsidRPr="005D50B2" w:rsidRDefault="005D50B2" w:rsidP="005D50B2">
            <w:pPr>
              <w:spacing w:after="0" w:line="240" w:lineRule="auto"/>
              <w:jc w:val="center"/>
              <w:rPr>
                <w:rFonts w:ascii="Times New Roman" w:eastAsia="Times New Roman" w:hAnsi="Times New Roman" w:cs="Times New Roman"/>
                <w:szCs w:val="28"/>
                <w:lang w:eastAsia="ru-RU"/>
              </w:rPr>
            </w:pPr>
          </w:p>
          <w:p w:rsidR="005D50B2" w:rsidRPr="005D50B2" w:rsidRDefault="005D50B2" w:rsidP="005D50B2">
            <w:pPr>
              <w:spacing w:after="0" w:line="240" w:lineRule="auto"/>
              <w:jc w:val="center"/>
              <w:rPr>
                <w:rFonts w:ascii="Times New Roman" w:eastAsia="Times New Roman" w:hAnsi="Times New Roman" w:cs="Times New Roman"/>
                <w:szCs w:val="28"/>
                <w:lang w:eastAsia="ru-RU"/>
              </w:rPr>
            </w:pPr>
          </w:p>
          <w:p w:rsidR="005D50B2" w:rsidRPr="005D50B2" w:rsidRDefault="005D50B2" w:rsidP="005D50B2">
            <w:pPr>
              <w:spacing w:after="0" w:line="240" w:lineRule="auto"/>
              <w:jc w:val="center"/>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398</w:t>
            </w:r>
          </w:p>
        </w:tc>
        <w:tc>
          <w:tcPr>
            <w:tcW w:w="2580" w:type="dxa"/>
            <w:tcBorders>
              <w:top w:val="single" w:sz="0" w:space="0" w:color="auto"/>
              <w:left w:val="outset" w:sz="6" w:space="0" w:color="auto"/>
              <w:bottom w:val="outset" w:sz="6" w:space="0" w:color="auto"/>
              <w:right w:val="outset" w:sz="6" w:space="0" w:color="auto"/>
            </w:tcBorders>
          </w:tcPr>
          <w:p w:rsidR="005D50B2" w:rsidRPr="005D50B2" w:rsidRDefault="005D50B2" w:rsidP="005D50B2">
            <w:pPr>
              <w:spacing w:after="0" w:line="240" w:lineRule="auto"/>
              <w:jc w:val="center"/>
              <w:rPr>
                <w:rFonts w:ascii="Times New Roman" w:eastAsia="Times New Roman" w:hAnsi="Times New Roman" w:cs="Times New Roman"/>
                <w:szCs w:val="28"/>
                <w:lang w:eastAsia="ru-RU"/>
              </w:rPr>
            </w:pPr>
          </w:p>
          <w:p w:rsidR="005D50B2" w:rsidRPr="005D50B2" w:rsidRDefault="005D50B2" w:rsidP="005D50B2">
            <w:pPr>
              <w:spacing w:after="0" w:line="240" w:lineRule="auto"/>
              <w:jc w:val="center"/>
              <w:rPr>
                <w:rFonts w:ascii="Times New Roman" w:eastAsia="Times New Roman" w:hAnsi="Times New Roman" w:cs="Times New Roman"/>
                <w:szCs w:val="28"/>
                <w:lang w:eastAsia="ru-RU"/>
              </w:rPr>
            </w:pPr>
          </w:p>
          <w:p w:rsidR="005D50B2" w:rsidRPr="005D50B2" w:rsidRDefault="005D50B2" w:rsidP="005D50B2">
            <w:pPr>
              <w:spacing w:after="0" w:line="240" w:lineRule="auto"/>
              <w:jc w:val="center"/>
              <w:rPr>
                <w:rFonts w:ascii="Times New Roman" w:eastAsia="Times New Roman" w:hAnsi="Times New Roman" w:cs="Times New Roman"/>
                <w:szCs w:val="28"/>
                <w:lang w:eastAsia="ru-RU"/>
              </w:rPr>
            </w:pPr>
            <w:r w:rsidRPr="005D50B2">
              <w:rPr>
                <w:rFonts w:ascii="Times New Roman" w:eastAsia="Times New Roman" w:hAnsi="Times New Roman" w:cs="Times New Roman"/>
                <w:szCs w:val="28"/>
                <w:lang w:eastAsia="ru-RU"/>
              </w:rPr>
              <w:t>7</w:t>
            </w:r>
          </w:p>
        </w:tc>
      </w:tr>
    </w:tbl>
    <w:p w:rsidR="005D50B2" w:rsidRPr="005D50B2" w:rsidRDefault="005D50B2" w:rsidP="005D50B2">
      <w:pPr>
        <w:spacing w:after="160" w:line="259" w:lineRule="auto"/>
        <w:rPr>
          <w:rFonts w:ascii="Calibri" w:eastAsia="Calibri" w:hAnsi="Calibri" w:cs="Times New Roman"/>
        </w:rPr>
      </w:pPr>
    </w:p>
    <w:p w:rsidR="005D50B2" w:rsidRPr="005D50B2" w:rsidRDefault="005D50B2" w:rsidP="005D50B2">
      <w:pPr>
        <w:spacing w:after="0" w:line="240" w:lineRule="auto"/>
        <w:jc w:val="right"/>
        <w:rPr>
          <w:rFonts w:ascii="Times New Roman" w:eastAsia="Calibri" w:hAnsi="Times New Roman" w:cs="Times New Roman"/>
          <w:szCs w:val="26"/>
        </w:rPr>
      </w:pPr>
      <w:r w:rsidRPr="005D50B2">
        <w:rPr>
          <w:rFonts w:ascii="Times New Roman" w:eastAsia="Calibri" w:hAnsi="Times New Roman" w:cs="Times New Roman"/>
          <w:szCs w:val="26"/>
        </w:rPr>
        <w:t>ПРИЛОЖЕНИЕ 2</w:t>
      </w:r>
    </w:p>
    <w:p w:rsidR="005D50B2" w:rsidRPr="005D50B2" w:rsidRDefault="005D50B2" w:rsidP="005D50B2">
      <w:pPr>
        <w:spacing w:after="0" w:line="240" w:lineRule="auto"/>
        <w:jc w:val="right"/>
        <w:rPr>
          <w:rFonts w:ascii="Times New Roman" w:eastAsia="Calibri" w:hAnsi="Times New Roman" w:cs="Times New Roman"/>
          <w:szCs w:val="26"/>
        </w:rPr>
      </w:pPr>
      <w:r w:rsidRPr="005D50B2">
        <w:rPr>
          <w:rFonts w:ascii="Times New Roman" w:eastAsia="Calibri" w:hAnsi="Times New Roman" w:cs="Times New Roman"/>
          <w:szCs w:val="26"/>
        </w:rPr>
        <w:t xml:space="preserve">                                                                      к решению Совета народных депутатов</w:t>
      </w:r>
    </w:p>
    <w:p w:rsidR="005D50B2" w:rsidRPr="005D50B2" w:rsidRDefault="005D50B2" w:rsidP="005D50B2">
      <w:pPr>
        <w:spacing w:after="0" w:line="240" w:lineRule="auto"/>
        <w:jc w:val="right"/>
        <w:rPr>
          <w:rFonts w:ascii="Times New Roman" w:eastAsia="Calibri" w:hAnsi="Times New Roman" w:cs="Times New Roman"/>
          <w:szCs w:val="26"/>
        </w:rPr>
      </w:pPr>
      <w:r w:rsidRPr="005D50B2">
        <w:rPr>
          <w:rFonts w:ascii="Times New Roman" w:eastAsia="Calibri" w:hAnsi="Times New Roman" w:cs="Times New Roman"/>
          <w:szCs w:val="28"/>
        </w:rPr>
        <w:t>Сухогаёвского</w:t>
      </w:r>
      <w:r w:rsidRPr="005D50B2">
        <w:rPr>
          <w:rFonts w:ascii="Times New Roman" w:eastAsia="Calibri" w:hAnsi="Times New Roman" w:cs="Times New Roman"/>
          <w:szCs w:val="26"/>
        </w:rPr>
        <w:t xml:space="preserve"> сельского поселения</w:t>
      </w:r>
    </w:p>
    <w:p w:rsidR="005D50B2" w:rsidRPr="005D50B2" w:rsidRDefault="005D50B2" w:rsidP="005D50B2">
      <w:pPr>
        <w:spacing w:after="0" w:line="240" w:lineRule="auto"/>
        <w:jc w:val="right"/>
        <w:rPr>
          <w:rFonts w:ascii="Times New Roman" w:eastAsia="Calibri" w:hAnsi="Times New Roman" w:cs="Times New Roman"/>
          <w:szCs w:val="26"/>
        </w:rPr>
      </w:pPr>
      <w:r w:rsidRPr="005D50B2">
        <w:rPr>
          <w:rFonts w:ascii="Times New Roman" w:eastAsia="Calibri" w:hAnsi="Times New Roman" w:cs="Times New Roman"/>
          <w:szCs w:val="26"/>
        </w:rPr>
        <w:t xml:space="preserve">                                                                                   от 10 февраля 2025 № 92</w:t>
      </w:r>
    </w:p>
    <w:p w:rsidR="005D50B2" w:rsidRPr="005D50B2" w:rsidRDefault="005D50B2" w:rsidP="005D50B2">
      <w:pPr>
        <w:spacing w:after="160" w:line="259" w:lineRule="auto"/>
        <w:rPr>
          <w:rFonts w:ascii="Times New Roman" w:eastAsia="Calibri" w:hAnsi="Times New Roman" w:cs="Times New Roman"/>
          <w:sz w:val="18"/>
        </w:rPr>
      </w:pPr>
    </w:p>
    <w:p w:rsidR="005D50B2" w:rsidRPr="005D50B2" w:rsidRDefault="005D50B2" w:rsidP="005D50B2">
      <w:pPr>
        <w:widowControl w:val="0"/>
        <w:shd w:val="clear" w:color="auto" w:fill="FFFFFF"/>
        <w:spacing w:after="0" w:line="0" w:lineRule="atLeast"/>
        <w:jc w:val="center"/>
        <w:rPr>
          <w:rFonts w:ascii="Times New Roman" w:eastAsia="Times New Roman" w:hAnsi="Times New Roman" w:cs="Times New Roman"/>
          <w:b/>
          <w:szCs w:val="28"/>
          <w:lang w:eastAsia="ru-RU"/>
        </w:rPr>
      </w:pPr>
      <w:r w:rsidRPr="005D50B2">
        <w:rPr>
          <w:rFonts w:ascii="Times New Roman" w:eastAsia="Times New Roman" w:hAnsi="Times New Roman" w:cs="Times New Roman"/>
          <w:b/>
          <w:szCs w:val="28"/>
          <w:lang w:eastAsia="ru-RU"/>
        </w:rPr>
        <w:t>Графическое изображение</w:t>
      </w:r>
      <w:r w:rsidRPr="005D50B2">
        <w:rPr>
          <w:rFonts w:ascii="Times New Roman" w:eastAsia="Times New Roman" w:hAnsi="Times New Roman" w:cs="Times New Roman"/>
          <w:b/>
          <w:szCs w:val="28"/>
          <w:lang w:eastAsia="ru-RU"/>
        </w:rPr>
        <w:br/>
        <w:t>схемы семимандатного избирательного округа</w:t>
      </w:r>
      <w:r w:rsidRPr="005D50B2">
        <w:rPr>
          <w:rFonts w:ascii="Times New Roman" w:eastAsia="Times New Roman" w:hAnsi="Times New Roman" w:cs="Times New Roman"/>
          <w:b/>
          <w:szCs w:val="28"/>
          <w:lang w:eastAsia="ru-RU"/>
        </w:rPr>
        <w:br/>
        <w:t>по выборам депутатов Совета народных депутатов</w:t>
      </w:r>
      <w:r w:rsidRPr="005D50B2">
        <w:rPr>
          <w:rFonts w:ascii="Times New Roman" w:eastAsia="Times New Roman" w:hAnsi="Times New Roman" w:cs="Times New Roman"/>
          <w:b/>
          <w:szCs w:val="28"/>
          <w:lang w:eastAsia="ru-RU"/>
        </w:rPr>
        <w:br/>
        <w:t xml:space="preserve">Сухогаёвского сельского поселения Верхнехавского </w:t>
      </w:r>
    </w:p>
    <w:p w:rsidR="005D50B2" w:rsidRPr="005D50B2" w:rsidRDefault="005D50B2" w:rsidP="005D50B2">
      <w:pPr>
        <w:widowControl w:val="0"/>
        <w:shd w:val="clear" w:color="auto" w:fill="FFFFFF"/>
        <w:spacing w:after="0" w:line="0" w:lineRule="atLeast"/>
        <w:jc w:val="center"/>
        <w:rPr>
          <w:rFonts w:ascii="Times New Roman" w:eastAsia="Times New Roman" w:hAnsi="Times New Roman" w:cs="Times New Roman"/>
          <w:b/>
          <w:szCs w:val="28"/>
          <w:lang w:eastAsia="ru-RU"/>
        </w:rPr>
      </w:pPr>
      <w:r w:rsidRPr="005D50B2">
        <w:rPr>
          <w:rFonts w:ascii="Times New Roman" w:eastAsia="Times New Roman" w:hAnsi="Times New Roman" w:cs="Times New Roman"/>
          <w:b/>
          <w:szCs w:val="28"/>
          <w:lang w:eastAsia="ru-RU"/>
        </w:rPr>
        <w:t>муниципального района Воронежской области</w:t>
      </w:r>
    </w:p>
    <w:p w:rsidR="005D50B2" w:rsidRPr="005D50B2" w:rsidRDefault="005D50B2" w:rsidP="005D50B2">
      <w:pPr>
        <w:widowControl w:val="0"/>
        <w:shd w:val="clear" w:color="auto" w:fill="FFFFFF"/>
        <w:spacing w:after="0" w:line="0" w:lineRule="atLeast"/>
        <w:jc w:val="center"/>
        <w:rPr>
          <w:rFonts w:ascii="Times New Roman" w:eastAsia="Times New Roman" w:hAnsi="Times New Roman" w:cs="Times New Roman"/>
          <w:b/>
          <w:sz w:val="28"/>
          <w:szCs w:val="28"/>
          <w:lang w:eastAsia="ru-RU"/>
        </w:rPr>
      </w:pPr>
    </w:p>
    <w:p w:rsidR="005D50B2" w:rsidRPr="005D50B2" w:rsidRDefault="005D50B2" w:rsidP="005D50B2">
      <w:pPr>
        <w:widowControl w:val="0"/>
        <w:shd w:val="clear" w:color="auto" w:fill="FFFFFF"/>
        <w:spacing w:after="0" w:line="0" w:lineRule="atLeast"/>
        <w:jc w:val="center"/>
        <w:rPr>
          <w:rFonts w:ascii="Times New Roman" w:eastAsia="Times New Roman" w:hAnsi="Times New Roman" w:cs="Times New Roman"/>
          <w:b/>
          <w:sz w:val="28"/>
          <w:szCs w:val="28"/>
          <w:lang w:eastAsia="ru-RU"/>
        </w:rPr>
      </w:pPr>
      <w:r w:rsidRPr="005D50B2">
        <w:rPr>
          <w:rFonts w:ascii="Times New Roman" w:eastAsia="Times New Roman" w:hAnsi="Times New Roman" w:cs="Times New Roman"/>
          <w:b/>
          <w:noProof/>
          <w:sz w:val="24"/>
          <w:szCs w:val="24"/>
          <w:lang w:eastAsia="ru-RU"/>
        </w:rPr>
        <w:drawing>
          <wp:inline distT="0" distB="0" distL="0" distR="0">
            <wp:extent cx="6210300" cy="5705475"/>
            <wp:effectExtent l="0" t="0" r="0" b="9525"/>
            <wp:docPr id="1" name="Рисунок 1" descr="Сухие Га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descr="Сухие Гаи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5705475"/>
                    </a:xfrm>
                    <a:prstGeom prst="rect">
                      <a:avLst/>
                    </a:prstGeom>
                    <a:noFill/>
                    <a:ln>
                      <a:noFill/>
                    </a:ln>
                  </pic:spPr>
                </pic:pic>
              </a:graphicData>
            </a:graphic>
          </wp:inline>
        </w:drawing>
      </w:r>
    </w:p>
    <w:p w:rsidR="005D50B2" w:rsidRPr="005D50B2" w:rsidRDefault="005D50B2" w:rsidP="005D50B2">
      <w:pPr>
        <w:spacing w:after="160" w:line="259" w:lineRule="auto"/>
        <w:rPr>
          <w:rFonts w:ascii="Calibri" w:eastAsia="Calibri" w:hAnsi="Calibri" w:cs="Times New Roman"/>
        </w:rPr>
      </w:pPr>
    </w:p>
    <w:p w:rsidR="005D50B2" w:rsidRPr="005D50B2" w:rsidRDefault="005D50B2" w:rsidP="005D50B2">
      <w:pPr>
        <w:suppressAutoHyphens/>
        <w:spacing w:after="0" w:line="240" w:lineRule="auto"/>
        <w:jc w:val="right"/>
        <w:rPr>
          <w:rFonts w:ascii="Times New Roman" w:eastAsia="Times New Roman" w:hAnsi="Times New Roman" w:cs="Times New Roman"/>
          <w:sz w:val="28"/>
          <w:szCs w:val="28"/>
          <w:lang w:val="en-US" w:eastAsia="zh-CN"/>
        </w:rPr>
      </w:pPr>
    </w:p>
    <w:p w:rsidR="005D50B2" w:rsidRPr="005D50B2" w:rsidRDefault="005D50B2" w:rsidP="005D50B2">
      <w:pPr>
        <w:suppressAutoHyphens/>
        <w:spacing w:after="0" w:line="240" w:lineRule="auto"/>
        <w:jc w:val="center"/>
        <w:rPr>
          <w:rFonts w:ascii="Times New Roman" w:eastAsia="Times New Roman" w:hAnsi="Times New Roman" w:cs="Times New Roman"/>
          <w:sz w:val="20"/>
          <w:szCs w:val="24"/>
          <w:lang w:eastAsia="zh-CN"/>
        </w:rPr>
      </w:pPr>
      <w:r w:rsidRPr="005D50B2">
        <w:rPr>
          <w:rFonts w:ascii="Times New Roman" w:eastAsia="Times New Roman" w:hAnsi="Times New Roman" w:cs="Times New Roman"/>
          <w:b/>
          <w:szCs w:val="28"/>
          <w:lang w:eastAsia="zh-CN"/>
        </w:rPr>
        <w:t>АДМИНИСТРАЦИ</w:t>
      </w:r>
      <w:r w:rsidRPr="005D50B2">
        <w:rPr>
          <w:rFonts w:ascii="Times New Roman" w:eastAsia="Times New Roman" w:hAnsi="Times New Roman" w:cs="Times New Roman"/>
          <w:b/>
          <w:color w:val="000000"/>
          <w:szCs w:val="28"/>
          <w:lang w:eastAsia="zh-CN"/>
        </w:rPr>
        <w:t xml:space="preserve">Я </w:t>
      </w:r>
      <w:r w:rsidRPr="005D50B2">
        <w:rPr>
          <w:rFonts w:ascii="Times New Roman" w:eastAsia="Times New Roman" w:hAnsi="Times New Roman" w:cs="Times New Roman"/>
          <w:b/>
          <w:szCs w:val="28"/>
          <w:lang w:eastAsia="zh-CN"/>
        </w:rPr>
        <w:t>СУХОГАЕВСКОГО</w:t>
      </w:r>
      <w:r w:rsidRPr="005D50B2">
        <w:rPr>
          <w:rFonts w:ascii="Times New Roman" w:eastAsia="Times New Roman" w:hAnsi="Times New Roman" w:cs="Times New Roman"/>
          <w:b/>
          <w:color w:val="000000"/>
          <w:szCs w:val="28"/>
          <w:lang w:eastAsia="zh-CN"/>
        </w:rPr>
        <w:t xml:space="preserve"> СЕ</w:t>
      </w:r>
      <w:r w:rsidRPr="005D50B2">
        <w:rPr>
          <w:rFonts w:ascii="Times New Roman" w:eastAsia="Times New Roman" w:hAnsi="Times New Roman" w:cs="Times New Roman"/>
          <w:b/>
          <w:szCs w:val="28"/>
          <w:lang w:eastAsia="zh-CN"/>
        </w:rPr>
        <w:t>ЛЬСКОГО ПОСЕЛЕНИЯ</w:t>
      </w:r>
    </w:p>
    <w:p w:rsidR="005D50B2" w:rsidRPr="005D50B2" w:rsidRDefault="005D50B2" w:rsidP="005D50B2">
      <w:pPr>
        <w:suppressAutoHyphens/>
        <w:spacing w:after="0" w:line="240" w:lineRule="auto"/>
        <w:jc w:val="center"/>
        <w:rPr>
          <w:rFonts w:ascii="Times New Roman" w:eastAsia="Times New Roman" w:hAnsi="Times New Roman" w:cs="Times New Roman"/>
          <w:sz w:val="20"/>
          <w:szCs w:val="24"/>
          <w:lang w:eastAsia="zh-CN"/>
        </w:rPr>
      </w:pPr>
      <w:r w:rsidRPr="005D50B2">
        <w:rPr>
          <w:rFonts w:ascii="Times New Roman" w:eastAsia="Times New Roman" w:hAnsi="Times New Roman" w:cs="Times New Roman"/>
          <w:b/>
          <w:szCs w:val="28"/>
          <w:lang w:eastAsia="zh-CN"/>
        </w:rPr>
        <w:t>ВЕРХНЕХАВСКОГО МУНИЦИПАЛЬНОГО РАЙОНА</w:t>
      </w:r>
    </w:p>
    <w:p w:rsidR="005D50B2" w:rsidRPr="005D50B2" w:rsidRDefault="005D50B2" w:rsidP="005D50B2">
      <w:pPr>
        <w:suppressAutoHyphens/>
        <w:spacing w:after="0" w:line="240" w:lineRule="auto"/>
        <w:jc w:val="center"/>
        <w:rPr>
          <w:rFonts w:ascii="Times New Roman" w:eastAsia="Times New Roman" w:hAnsi="Times New Roman" w:cs="Times New Roman"/>
          <w:sz w:val="20"/>
          <w:szCs w:val="24"/>
          <w:lang w:eastAsia="zh-CN"/>
        </w:rPr>
      </w:pPr>
      <w:r w:rsidRPr="005D50B2">
        <w:rPr>
          <w:rFonts w:ascii="Times New Roman" w:eastAsia="Times New Roman" w:hAnsi="Times New Roman" w:cs="Times New Roman"/>
          <w:b/>
          <w:szCs w:val="28"/>
          <w:lang w:eastAsia="zh-CN"/>
        </w:rPr>
        <w:t>ВОРОНЕЖСКОЙ ОБЛАСТИ</w:t>
      </w:r>
    </w:p>
    <w:p w:rsidR="005D50B2" w:rsidRPr="005D50B2" w:rsidRDefault="005D50B2" w:rsidP="005D50B2">
      <w:pPr>
        <w:suppressAutoHyphens/>
        <w:spacing w:after="0" w:line="240" w:lineRule="auto"/>
        <w:jc w:val="center"/>
        <w:rPr>
          <w:rFonts w:ascii="Times New Roman" w:eastAsia="Times New Roman" w:hAnsi="Times New Roman" w:cs="Times New Roman"/>
          <w:b/>
          <w:szCs w:val="28"/>
          <w:lang w:eastAsia="zh-CN"/>
        </w:rPr>
      </w:pPr>
    </w:p>
    <w:p w:rsidR="005D50B2" w:rsidRPr="005D50B2" w:rsidRDefault="005D50B2" w:rsidP="005D50B2">
      <w:pPr>
        <w:suppressAutoHyphens/>
        <w:spacing w:after="0" w:line="240" w:lineRule="auto"/>
        <w:jc w:val="center"/>
        <w:rPr>
          <w:rFonts w:ascii="Times New Roman" w:eastAsia="Times New Roman" w:hAnsi="Times New Roman" w:cs="Times New Roman"/>
          <w:b/>
          <w:szCs w:val="28"/>
          <w:lang w:eastAsia="zh-CN"/>
        </w:rPr>
      </w:pPr>
    </w:p>
    <w:p w:rsidR="005D50B2" w:rsidRPr="005D50B2" w:rsidRDefault="005D50B2" w:rsidP="005D50B2">
      <w:pPr>
        <w:suppressAutoHyphens/>
        <w:spacing w:after="0" w:line="240" w:lineRule="auto"/>
        <w:jc w:val="center"/>
        <w:rPr>
          <w:rFonts w:ascii="Times New Roman" w:eastAsia="Times New Roman" w:hAnsi="Times New Roman" w:cs="Times New Roman"/>
          <w:sz w:val="20"/>
          <w:szCs w:val="24"/>
          <w:lang w:eastAsia="zh-CN"/>
        </w:rPr>
      </w:pPr>
      <w:r w:rsidRPr="005D50B2">
        <w:rPr>
          <w:rFonts w:ascii="Times New Roman" w:eastAsia="Times New Roman" w:hAnsi="Times New Roman" w:cs="Times New Roman"/>
          <w:b/>
          <w:szCs w:val="28"/>
          <w:lang w:eastAsia="zh-CN"/>
        </w:rPr>
        <w:t>ПОСТАНОВЛЕНИЕ</w:t>
      </w:r>
    </w:p>
    <w:p w:rsidR="005D50B2" w:rsidRPr="005D50B2" w:rsidRDefault="005D50B2" w:rsidP="005D50B2">
      <w:pPr>
        <w:suppressAutoHyphens/>
        <w:spacing w:after="0" w:line="240" w:lineRule="auto"/>
        <w:jc w:val="center"/>
        <w:rPr>
          <w:rFonts w:ascii="Times New Roman" w:eastAsia="Times New Roman" w:hAnsi="Times New Roman" w:cs="Times New Roman"/>
          <w:b/>
          <w:szCs w:val="28"/>
          <w:lang w:eastAsia="zh-CN"/>
        </w:rPr>
      </w:pPr>
    </w:p>
    <w:p w:rsidR="005D50B2" w:rsidRPr="005D50B2" w:rsidRDefault="005D50B2" w:rsidP="005D50B2">
      <w:pPr>
        <w:suppressAutoHyphens/>
        <w:spacing w:after="0" w:line="240" w:lineRule="auto"/>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от 3 февраля 2025 № 2</w:t>
      </w:r>
      <w:r w:rsidRPr="005D50B2">
        <w:rPr>
          <w:rFonts w:ascii="Times New Roman" w:eastAsia="Times New Roman" w:hAnsi="Times New Roman" w:cs="Times New Roman"/>
          <w:szCs w:val="28"/>
          <w:lang w:eastAsia="zh-CN"/>
        </w:rPr>
        <w:tab/>
      </w:r>
    </w:p>
    <w:p w:rsidR="005D50B2" w:rsidRPr="005D50B2" w:rsidRDefault="005D50B2" w:rsidP="005D50B2">
      <w:pPr>
        <w:suppressAutoHyphens/>
        <w:spacing w:after="0" w:line="240" w:lineRule="auto"/>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 xml:space="preserve">            село Сухие Гаи</w:t>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p>
    <w:p w:rsidR="005D50B2" w:rsidRPr="005D50B2" w:rsidRDefault="005D50B2" w:rsidP="005D50B2">
      <w:pPr>
        <w:tabs>
          <w:tab w:val="left" w:pos="2355"/>
        </w:tabs>
        <w:suppressAutoHyphens/>
        <w:spacing w:after="0" w:line="240" w:lineRule="auto"/>
        <w:jc w:val="both"/>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ab/>
      </w:r>
    </w:p>
    <w:p w:rsidR="005D50B2" w:rsidRPr="005D50B2" w:rsidRDefault="005D50B2" w:rsidP="005D50B2">
      <w:pPr>
        <w:tabs>
          <w:tab w:val="left" w:pos="2355"/>
        </w:tabs>
        <w:suppressAutoHyphens/>
        <w:spacing w:after="0" w:line="240" w:lineRule="auto"/>
        <w:jc w:val="both"/>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Об утверждении стоимости гарантированного</w:t>
      </w:r>
    </w:p>
    <w:p w:rsidR="005D50B2" w:rsidRPr="005D50B2" w:rsidRDefault="005D50B2" w:rsidP="005D50B2">
      <w:pPr>
        <w:tabs>
          <w:tab w:val="left" w:pos="2355"/>
        </w:tabs>
        <w:suppressAutoHyphens/>
        <w:spacing w:after="0" w:line="240" w:lineRule="auto"/>
        <w:jc w:val="both"/>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перечня услуг по погребению</w:t>
      </w:r>
    </w:p>
    <w:p w:rsidR="005D50B2" w:rsidRPr="005D50B2" w:rsidRDefault="005D50B2" w:rsidP="005D50B2">
      <w:pPr>
        <w:tabs>
          <w:tab w:val="left" w:pos="2355"/>
        </w:tabs>
        <w:suppressAutoHyphens/>
        <w:spacing w:after="0" w:line="240" w:lineRule="auto"/>
        <w:jc w:val="both"/>
        <w:rPr>
          <w:rFonts w:ascii="Times New Roman" w:eastAsia="Times New Roman" w:hAnsi="Times New Roman" w:cs="Times New Roman"/>
          <w:szCs w:val="28"/>
          <w:lang w:eastAsia="zh-CN"/>
        </w:rPr>
      </w:pPr>
    </w:p>
    <w:p w:rsidR="005D50B2" w:rsidRPr="005D50B2" w:rsidRDefault="005D50B2" w:rsidP="005D50B2">
      <w:pPr>
        <w:tabs>
          <w:tab w:val="left" w:pos="2355"/>
        </w:tabs>
        <w:suppressAutoHyphens/>
        <w:spacing w:after="0" w:line="240" w:lineRule="auto"/>
        <w:jc w:val="both"/>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jc w:val="both"/>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ab/>
        <w:t xml:space="preserve">Во исполнение Федерального закона от 06.10.2003г. № 131-ФЗ «Об общих принципах организации местного самоуправления в Российской Федерации», Федерального закона от 12.01.1996г. № 8-ФЗ «О погребении и похоронном деле»,  постановления Правительства РФ </w:t>
      </w:r>
      <w:r w:rsidRPr="005D50B2">
        <w:rPr>
          <w:rFonts w:ascii="Times New Roman" w:eastAsia="Times New Roman" w:hAnsi="Times New Roman" w:cs="Times New Roman"/>
          <w:color w:val="000000"/>
          <w:szCs w:val="28"/>
          <w:shd w:val="clear" w:color="auto" w:fill="FFFFFF"/>
          <w:lang w:eastAsia="zh-CN"/>
        </w:rPr>
        <w:t xml:space="preserve">от 23.01.2025г. № 33 </w:t>
      </w:r>
      <w:r w:rsidRPr="005D50B2">
        <w:rPr>
          <w:rFonts w:ascii="Times New Roman" w:eastAsia="Times New Roman" w:hAnsi="Times New Roman" w:cs="Times New Roman"/>
          <w:szCs w:val="28"/>
          <w:lang w:eastAsia="zh-CN"/>
        </w:rPr>
        <w:t xml:space="preserve">«Об утверждении коэффициента индексации выплат, пособий и компенсаций в 2025 году» администрация Сухогаевского сельского поселения </w:t>
      </w:r>
      <w:r w:rsidRPr="005D50B2">
        <w:rPr>
          <w:rFonts w:ascii="Times New Roman" w:eastAsia="Times New Roman" w:hAnsi="Times New Roman" w:cs="Times New Roman"/>
          <w:szCs w:val="28"/>
          <w:lang w:eastAsia="zh-CN"/>
        </w:rPr>
        <w:tab/>
      </w:r>
    </w:p>
    <w:p w:rsidR="005D50B2" w:rsidRPr="005D50B2" w:rsidRDefault="005D50B2" w:rsidP="005D50B2">
      <w:pPr>
        <w:suppressAutoHyphens/>
        <w:spacing w:after="0" w:line="240" w:lineRule="auto"/>
        <w:jc w:val="both"/>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jc w:val="both"/>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jc w:val="center"/>
        <w:rPr>
          <w:rFonts w:ascii="Times New Roman" w:eastAsia="Times New Roman" w:hAnsi="Times New Roman" w:cs="Times New Roman"/>
          <w:sz w:val="20"/>
          <w:szCs w:val="24"/>
          <w:lang w:eastAsia="zh-CN"/>
        </w:rPr>
      </w:pPr>
      <w:r w:rsidRPr="005D50B2">
        <w:rPr>
          <w:rFonts w:ascii="Times New Roman" w:eastAsia="Times New Roman" w:hAnsi="Times New Roman" w:cs="Times New Roman"/>
          <w:b/>
          <w:szCs w:val="28"/>
          <w:lang w:eastAsia="zh-CN"/>
        </w:rPr>
        <w:t>ПОСТАНОВЛЯЕТ:</w:t>
      </w:r>
    </w:p>
    <w:p w:rsidR="005D50B2" w:rsidRPr="005D50B2" w:rsidRDefault="005D50B2" w:rsidP="005D50B2">
      <w:pPr>
        <w:suppressAutoHyphens/>
        <w:spacing w:after="0" w:line="240" w:lineRule="auto"/>
        <w:jc w:val="both"/>
        <w:rPr>
          <w:rFonts w:ascii="Times New Roman" w:eastAsia="Times New Roman" w:hAnsi="Times New Roman" w:cs="Times New Roman"/>
          <w:b/>
          <w:szCs w:val="28"/>
          <w:lang w:eastAsia="zh-CN"/>
        </w:rPr>
      </w:pPr>
    </w:p>
    <w:p w:rsidR="005D50B2" w:rsidRPr="005D50B2" w:rsidRDefault="005D50B2" w:rsidP="005D50B2">
      <w:pPr>
        <w:tabs>
          <w:tab w:val="left" w:pos="2355"/>
        </w:tabs>
        <w:suppressAutoHyphens/>
        <w:spacing w:after="0" w:line="240" w:lineRule="auto"/>
        <w:ind w:firstLine="737"/>
        <w:jc w:val="both"/>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1.Утвердить прилагаемую стоимость гарантированного перечня услуг по погребению (приложение).</w:t>
      </w:r>
    </w:p>
    <w:p w:rsidR="005D50B2" w:rsidRPr="005D50B2" w:rsidRDefault="005D50B2" w:rsidP="005D50B2">
      <w:pPr>
        <w:suppressAutoHyphens/>
        <w:spacing w:after="0" w:line="240" w:lineRule="auto"/>
        <w:ind w:firstLine="708"/>
        <w:jc w:val="both"/>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2. Признать утратившим силу постановление администрации Сухогаевского сельского поселения от 01.02.2024 г № 3</w:t>
      </w:r>
      <w:r w:rsidRPr="005D50B2">
        <w:rPr>
          <w:rFonts w:ascii="Times New Roman" w:eastAsia="Times New Roman" w:hAnsi="Times New Roman" w:cs="Times New Roman"/>
          <w:color w:val="FF0000"/>
          <w:szCs w:val="28"/>
          <w:lang w:eastAsia="zh-CN"/>
        </w:rPr>
        <w:t xml:space="preserve"> </w:t>
      </w:r>
      <w:r w:rsidRPr="005D50B2">
        <w:rPr>
          <w:rFonts w:ascii="Times New Roman" w:eastAsia="Times New Roman" w:hAnsi="Times New Roman" w:cs="Times New Roman"/>
          <w:szCs w:val="28"/>
          <w:lang w:eastAsia="zh-CN"/>
        </w:rPr>
        <w:t>«Об утверждении стоимости гарантированного перечня услуг по погребению».</w:t>
      </w:r>
    </w:p>
    <w:p w:rsidR="005D50B2" w:rsidRPr="005D50B2" w:rsidRDefault="005D50B2" w:rsidP="005D50B2">
      <w:pPr>
        <w:suppressAutoHyphens/>
        <w:spacing w:after="0" w:line="240" w:lineRule="auto"/>
        <w:ind w:firstLine="708"/>
        <w:jc w:val="both"/>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 xml:space="preserve">3. Настоящее постановление вступает в силу со дня его официального обнародования и распространяется на правоотношения, возникшие с 1 февраля 2025г. </w:t>
      </w:r>
    </w:p>
    <w:p w:rsidR="005D50B2" w:rsidRPr="005D50B2" w:rsidRDefault="005D50B2" w:rsidP="005D50B2">
      <w:pPr>
        <w:suppressAutoHyphens/>
        <w:spacing w:after="0" w:line="240" w:lineRule="auto"/>
        <w:ind w:firstLine="708"/>
        <w:jc w:val="both"/>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4. Контроль за исполнением настоящего постановления оставляю за собой.</w:t>
      </w:r>
    </w:p>
    <w:p w:rsidR="005D50B2" w:rsidRPr="005D50B2" w:rsidRDefault="005D50B2" w:rsidP="005D50B2">
      <w:pPr>
        <w:suppressAutoHyphens/>
        <w:spacing w:after="0" w:line="240" w:lineRule="auto"/>
        <w:ind w:firstLine="708"/>
        <w:jc w:val="both"/>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ind w:firstLine="708"/>
        <w:jc w:val="both"/>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ind w:firstLine="708"/>
        <w:jc w:val="both"/>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ind w:firstLine="708"/>
        <w:jc w:val="both"/>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jc w:val="both"/>
        <w:rPr>
          <w:rFonts w:ascii="Times New Roman" w:eastAsia="Times New Roman" w:hAnsi="Times New Roman" w:cs="Times New Roman"/>
          <w:szCs w:val="28"/>
          <w:lang w:eastAsia="zh-CN"/>
        </w:rPr>
      </w:pPr>
      <w:r w:rsidRPr="005D50B2">
        <w:rPr>
          <w:rFonts w:ascii="Times New Roman" w:eastAsia="Times New Roman" w:hAnsi="Times New Roman" w:cs="Times New Roman"/>
          <w:szCs w:val="28"/>
          <w:lang w:eastAsia="zh-CN"/>
        </w:rPr>
        <w:t xml:space="preserve">Глава Сухогаевского </w:t>
      </w:r>
    </w:p>
    <w:p w:rsidR="005D50B2" w:rsidRPr="005D50B2" w:rsidRDefault="005D50B2" w:rsidP="005D50B2">
      <w:pPr>
        <w:suppressAutoHyphens/>
        <w:spacing w:after="0" w:line="240" w:lineRule="auto"/>
        <w:jc w:val="both"/>
        <w:rPr>
          <w:rFonts w:ascii="Times New Roman" w:eastAsia="Times New Roman" w:hAnsi="Times New Roman" w:cs="Times New Roman"/>
          <w:szCs w:val="28"/>
          <w:lang w:eastAsia="zh-CN"/>
        </w:rPr>
      </w:pPr>
      <w:r w:rsidRPr="005D50B2">
        <w:rPr>
          <w:rFonts w:ascii="Times New Roman" w:eastAsia="Times New Roman" w:hAnsi="Times New Roman" w:cs="Times New Roman"/>
          <w:szCs w:val="28"/>
          <w:lang w:eastAsia="zh-CN"/>
        </w:rPr>
        <w:t>сельского поселения</w:t>
      </w:r>
      <w:r w:rsidRPr="005D50B2">
        <w:rPr>
          <w:rFonts w:ascii="Times New Roman" w:eastAsia="Times New Roman" w:hAnsi="Times New Roman" w:cs="Times New Roman"/>
          <w:szCs w:val="28"/>
          <w:lang w:eastAsia="zh-CN"/>
        </w:rPr>
        <w:tab/>
        <w:t xml:space="preserve">                           Т.К. Карагашев                                                 </w:t>
      </w:r>
    </w:p>
    <w:p w:rsidR="005D50B2" w:rsidRPr="005D50B2" w:rsidRDefault="005D50B2" w:rsidP="005D50B2">
      <w:pPr>
        <w:suppressAutoHyphens/>
        <w:spacing w:after="0" w:line="240" w:lineRule="auto"/>
        <w:jc w:val="both"/>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jc w:val="both"/>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t xml:space="preserve">                                               </w:t>
      </w:r>
    </w:p>
    <w:p w:rsidR="005D50B2" w:rsidRPr="005D50B2" w:rsidRDefault="005D50B2" w:rsidP="005D50B2">
      <w:pPr>
        <w:suppressAutoHyphens/>
        <w:spacing w:after="0" w:line="240" w:lineRule="auto"/>
        <w:jc w:val="both"/>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jc w:val="both"/>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jc w:val="right"/>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Приложение</w:t>
      </w:r>
    </w:p>
    <w:p w:rsidR="005D50B2" w:rsidRPr="005D50B2" w:rsidRDefault="005D50B2" w:rsidP="005D50B2">
      <w:pPr>
        <w:suppressAutoHyphens/>
        <w:spacing w:after="0" w:line="240" w:lineRule="auto"/>
        <w:jc w:val="right"/>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 xml:space="preserve">к постановлению администрации </w:t>
      </w:r>
    </w:p>
    <w:p w:rsidR="005D50B2" w:rsidRPr="005D50B2" w:rsidRDefault="005D50B2" w:rsidP="005D50B2">
      <w:pPr>
        <w:suppressAutoHyphens/>
        <w:spacing w:after="0" w:line="240" w:lineRule="auto"/>
        <w:jc w:val="right"/>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Сухогаевского сельского поселения</w:t>
      </w:r>
    </w:p>
    <w:p w:rsidR="005D50B2" w:rsidRPr="005D50B2" w:rsidRDefault="005D50B2" w:rsidP="005D50B2">
      <w:pPr>
        <w:suppressAutoHyphens/>
        <w:spacing w:after="0" w:line="240" w:lineRule="auto"/>
        <w:jc w:val="right"/>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p>
    <w:p w:rsidR="005D50B2" w:rsidRPr="005D50B2" w:rsidRDefault="005D50B2" w:rsidP="005D50B2">
      <w:pPr>
        <w:suppressAutoHyphens/>
        <w:spacing w:after="0" w:line="240" w:lineRule="auto"/>
        <w:jc w:val="right"/>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t>от 03.02.2025г. № 2</w:t>
      </w:r>
    </w:p>
    <w:p w:rsidR="005D50B2" w:rsidRPr="005D50B2" w:rsidRDefault="005D50B2" w:rsidP="005D50B2">
      <w:pPr>
        <w:suppressAutoHyphens/>
        <w:spacing w:after="0" w:line="240" w:lineRule="auto"/>
        <w:jc w:val="both"/>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jc w:val="both"/>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jc w:val="both"/>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jc w:val="center"/>
        <w:rPr>
          <w:rFonts w:ascii="Times New Roman" w:eastAsia="Times New Roman" w:hAnsi="Times New Roman" w:cs="Times New Roman"/>
          <w:sz w:val="20"/>
          <w:szCs w:val="24"/>
          <w:lang w:eastAsia="zh-CN"/>
        </w:rPr>
      </w:pPr>
      <w:r w:rsidRPr="005D50B2">
        <w:rPr>
          <w:rFonts w:ascii="Times New Roman" w:eastAsia="Times New Roman" w:hAnsi="Times New Roman" w:cs="Times New Roman"/>
          <w:b/>
          <w:szCs w:val="28"/>
          <w:lang w:eastAsia="zh-CN"/>
        </w:rPr>
        <w:t>Стоимость</w:t>
      </w:r>
    </w:p>
    <w:p w:rsidR="005D50B2" w:rsidRPr="005D50B2" w:rsidRDefault="005D50B2" w:rsidP="005D50B2">
      <w:pPr>
        <w:suppressAutoHyphens/>
        <w:spacing w:after="0" w:line="240" w:lineRule="auto"/>
        <w:jc w:val="center"/>
        <w:rPr>
          <w:rFonts w:ascii="Times New Roman" w:eastAsia="Times New Roman" w:hAnsi="Times New Roman" w:cs="Times New Roman"/>
          <w:sz w:val="20"/>
          <w:szCs w:val="24"/>
          <w:lang w:eastAsia="zh-CN"/>
        </w:rPr>
      </w:pPr>
      <w:r w:rsidRPr="005D50B2">
        <w:rPr>
          <w:rFonts w:ascii="Times New Roman" w:eastAsia="Times New Roman" w:hAnsi="Times New Roman" w:cs="Times New Roman"/>
          <w:b/>
          <w:szCs w:val="28"/>
          <w:lang w:eastAsia="zh-CN"/>
        </w:rPr>
        <w:t>гарантированного перечня услуг по погребению</w:t>
      </w:r>
    </w:p>
    <w:p w:rsidR="005D50B2" w:rsidRPr="005D50B2" w:rsidRDefault="005D50B2" w:rsidP="005D50B2">
      <w:pPr>
        <w:suppressAutoHyphens/>
        <w:spacing w:after="0" w:line="240" w:lineRule="auto"/>
        <w:jc w:val="center"/>
        <w:rPr>
          <w:rFonts w:ascii="Times New Roman" w:eastAsia="Times New Roman" w:hAnsi="Times New Roman" w:cs="Times New Roman"/>
          <w:sz w:val="20"/>
          <w:szCs w:val="24"/>
          <w:lang w:eastAsia="zh-CN"/>
        </w:rPr>
      </w:pPr>
      <w:r w:rsidRPr="005D50B2">
        <w:rPr>
          <w:rFonts w:ascii="Times New Roman" w:eastAsia="Times New Roman" w:hAnsi="Times New Roman" w:cs="Times New Roman"/>
          <w:b/>
          <w:szCs w:val="28"/>
          <w:lang w:eastAsia="zh-CN"/>
        </w:rPr>
        <w:t>в Сухогаевском сельском поселении</w:t>
      </w:r>
    </w:p>
    <w:p w:rsidR="005D50B2" w:rsidRPr="005D50B2" w:rsidRDefault="005D50B2" w:rsidP="005D50B2">
      <w:pPr>
        <w:suppressAutoHyphens/>
        <w:spacing w:after="0" w:line="240" w:lineRule="auto"/>
        <w:jc w:val="center"/>
        <w:rPr>
          <w:rFonts w:ascii="Times New Roman" w:eastAsia="Times New Roman" w:hAnsi="Times New Roman" w:cs="Times New Roman"/>
          <w:sz w:val="20"/>
          <w:szCs w:val="24"/>
          <w:lang w:eastAsia="zh-CN"/>
        </w:rPr>
      </w:pPr>
      <w:r w:rsidRPr="005D50B2">
        <w:rPr>
          <w:rFonts w:ascii="Times New Roman" w:eastAsia="Times New Roman" w:hAnsi="Times New Roman" w:cs="Times New Roman"/>
          <w:b/>
          <w:szCs w:val="28"/>
          <w:lang w:eastAsia="zh-CN"/>
        </w:rPr>
        <w:t>на 2025 год (с 1 февраля)</w:t>
      </w:r>
    </w:p>
    <w:p w:rsidR="005D50B2" w:rsidRPr="005D50B2" w:rsidRDefault="005D50B2" w:rsidP="005D50B2">
      <w:pPr>
        <w:suppressAutoHyphens/>
        <w:spacing w:after="0" w:line="240" w:lineRule="auto"/>
        <w:jc w:val="center"/>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r>
    </w:p>
    <w:tbl>
      <w:tblPr>
        <w:tblW w:w="0" w:type="auto"/>
        <w:tblInd w:w="-80" w:type="dxa"/>
        <w:tblLayout w:type="fixed"/>
        <w:tblLook w:val="0000" w:firstRow="0" w:lastRow="0" w:firstColumn="0" w:lastColumn="0" w:noHBand="0" w:noVBand="0"/>
      </w:tblPr>
      <w:tblGrid>
        <w:gridCol w:w="675"/>
        <w:gridCol w:w="4875"/>
        <w:gridCol w:w="3415"/>
      </w:tblGrid>
      <w:tr w:rsidR="005D50B2" w:rsidRPr="005D50B2" w:rsidTr="00CA692F">
        <w:trPr>
          <w:trHeight w:val="814"/>
        </w:trPr>
        <w:tc>
          <w:tcPr>
            <w:tcW w:w="675" w:type="dxa"/>
            <w:tcBorders>
              <w:top w:val="single" w:sz="4" w:space="0" w:color="000000"/>
              <w:left w:val="single" w:sz="4" w:space="0" w:color="000000"/>
              <w:bottom w:val="single" w:sz="4" w:space="0" w:color="000000"/>
            </w:tcBorders>
            <w:shd w:val="clear" w:color="auto" w:fill="auto"/>
          </w:tcPr>
          <w:p w:rsidR="005D50B2" w:rsidRPr="005D50B2" w:rsidRDefault="005D50B2" w:rsidP="005D50B2">
            <w:pPr>
              <w:autoSpaceDE w:val="0"/>
              <w:jc w:val="center"/>
              <w:rPr>
                <w:rFonts w:ascii="Times New Roman" w:eastAsia="SimSun" w:hAnsi="Times New Roman" w:cs="Times New Roman"/>
                <w:kern w:val="2"/>
                <w:szCs w:val="28"/>
                <w:lang w:eastAsia="zh-CN"/>
              </w:rPr>
            </w:pPr>
            <w:r w:rsidRPr="005D50B2">
              <w:rPr>
                <w:rFonts w:ascii="Times New Roman" w:eastAsia="SimSun" w:hAnsi="Times New Roman" w:cs="Times New Roman"/>
                <w:kern w:val="2"/>
                <w:szCs w:val="28"/>
                <w:lang w:eastAsia="zh-CN"/>
              </w:rPr>
              <w:lastRenderedPageBreak/>
              <w:t>№</w:t>
            </w:r>
            <w:r w:rsidRPr="005D50B2">
              <w:rPr>
                <w:rFonts w:ascii="Times New Roman" w:eastAsia="Times New Roman" w:hAnsi="Times New Roman" w:cs="Times New Roman"/>
                <w:kern w:val="2"/>
                <w:szCs w:val="28"/>
                <w:lang w:eastAsia="zh-CN"/>
              </w:rPr>
              <w:t xml:space="preserve"> </w:t>
            </w:r>
            <w:r w:rsidRPr="005D50B2">
              <w:rPr>
                <w:rFonts w:ascii="Times New Roman" w:eastAsia="SimSun" w:hAnsi="Times New Roman" w:cs="Times New Roman"/>
                <w:kern w:val="2"/>
                <w:szCs w:val="28"/>
                <w:lang w:eastAsia="zh-CN"/>
              </w:rPr>
              <w:t xml:space="preserve">п/п </w:t>
            </w:r>
          </w:p>
        </w:tc>
        <w:tc>
          <w:tcPr>
            <w:tcW w:w="4875" w:type="dxa"/>
            <w:tcBorders>
              <w:top w:val="single" w:sz="4" w:space="0" w:color="000000"/>
              <w:left w:val="single" w:sz="4" w:space="0" w:color="000000"/>
              <w:bottom w:val="single" w:sz="4" w:space="0" w:color="000000"/>
            </w:tcBorders>
            <w:shd w:val="clear" w:color="auto" w:fill="auto"/>
            <w:vAlign w:val="center"/>
          </w:tcPr>
          <w:p w:rsidR="005D50B2" w:rsidRPr="005D50B2" w:rsidRDefault="005D50B2" w:rsidP="005D50B2">
            <w:pPr>
              <w:autoSpaceDE w:val="0"/>
              <w:spacing w:after="0" w:line="100" w:lineRule="atLeast"/>
              <w:jc w:val="center"/>
              <w:rPr>
                <w:rFonts w:ascii="Times New Roman" w:eastAsia="SimSun" w:hAnsi="Times New Roman" w:cs="Times New Roman"/>
                <w:kern w:val="2"/>
                <w:szCs w:val="28"/>
                <w:lang w:eastAsia="zh-CN"/>
              </w:rPr>
            </w:pPr>
            <w:r w:rsidRPr="005D50B2">
              <w:rPr>
                <w:rFonts w:ascii="Times New Roman" w:eastAsia="Times New Roman" w:hAnsi="Times New Roman" w:cs="Times New Roman"/>
                <w:kern w:val="2"/>
                <w:szCs w:val="28"/>
                <w:lang w:eastAsia="zh-CN"/>
              </w:rPr>
              <w:t xml:space="preserve"> </w:t>
            </w:r>
            <w:r w:rsidRPr="005D50B2">
              <w:rPr>
                <w:rFonts w:ascii="Times New Roman" w:eastAsia="SimSun" w:hAnsi="Times New Roman" w:cs="Times New Roman"/>
                <w:kern w:val="2"/>
                <w:szCs w:val="28"/>
                <w:lang w:eastAsia="zh-CN"/>
              </w:rPr>
              <w:t xml:space="preserve">Наименование услуг, предоставляемых специализированной службой по  вопросам похоронного дела            </w:t>
            </w:r>
          </w:p>
          <w:p w:rsidR="005D50B2" w:rsidRPr="005D50B2" w:rsidRDefault="005D50B2" w:rsidP="005D50B2">
            <w:pPr>
              <w:autoSpaceDE w:val="0"/>
              <w:spacing w:after="0" w:line="100" w:lineRule="atLeast"/>
              <w:jc w:val="center"/>
              <w:rPr>
                <w:rFonts w:ascii="Times New Roman" w:eastAsia="SimSun" w:hAnsi="Times New Roman" w:cs="Times New Roman"/>
                <w:kern w:val="2"/>
                <w:szCs w:val="28"/>
                <w:lang w:eastAsia="zh-CN"/>
              </w:rPr>
            </w:pP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5D50B2" w:rsidRPr="005D50B2" w:rsidRDefault="005D50B2" w:rsidP="005D50B2">
            <w:pPr>
              <w:autoSpaceDE w:val="0"/>
              <w:jc w:val="center"/>
              <w:rPr>
                <w:rFonts w:ascii="Times New Roman" w:eastAsia="SimSun" w:hAnsi="Times New Roman" w:cs="Times New Roman"/>
                <w:kern w:val="2"/>
                <w:szCs w:val="28"/>
                <w:lang w:eastAsia="zh-CN"/>
              </w:rPr>
            </w:pPr>
            <w:r w:rsidRPr="005D50B2">
              <w:rPr>
                <w:rFonts w:ascii="Times New Roman" w:eastAsia="SimSun" w:hAnsi="Times New Roman" w:cs="Times New Roman"/>
                <w:kern w:val="2"/>
                <w:szCs w:val="28"/>
                <w:lang w:eastAsia="zh-CN"/>
              </w:rPr>
              <w:t xml:space="preserve">Сумма    </w:t>
            </w:r>
          </w:p>
        </w:tc>
      </w:tr>
      <w:tr w:rsidR="005D50B2" w:rsidRPr="005D50B2" w:rsidTr="00CA692F">
        <w:tc>
          <w:tcPr>
            <w:tcW w:w="675" w:type="dxa"/>
            <w:tcBorders>
              <w:top w:val="single" w:sz="4" w:space="0" w:color="000000"/>
              <w:left w:val="single" w:sz="4" w:space="0" w:color="000000"/>
              <w:bottom w:val="single" w:sz="4" w:space="0" w:color="000000"/>
            </w:tcBorders>
            <w:shd w:val="clear" w:color="auto" w:fill="auto"/>
          </w:tcPr>
          <w:p w:rsidR="005D50B2" w:rsidRPr="005D50B2" w:rsidRDefault="005D50B2" w:rsidP="005D50B2">
            <w:pPr>
              <w:autoSpaceDE w:val="0"/>
              <w:spacing w:after="0" w:line="100" w:lineRule="atLeast"/>
              <w:rPr>
                <w:rFonts w:ascii="Times New Roman" w:eastAsia="SimSun" w:hAnsi="Times New Roman" w:cs="Times New Roman"/>
                <w:kern w:val="2"/>
                <w:szCs w:val="28"/>
                <w:lang w:eastAsia="zh-CN"/>
              </w:rPr>
            </w:pPr>
            <w:r w:rsidRPr="005D50B2">
              <w:rPr>
                <w:rFonts w:ascii="Times New Roman" w:eastAsia="Times New Roman" w:hAnsi="Times New Roman" w:cs="Times New Roman"/>
                <w:kern w:val="2"/>
                <w:szCs w:val="28"/>
                <w:lang w:eastAsia="zh-CN"/>
              </w:rPr>
              <w:t xml:space="preserve">  </w:t>
            </w:r>
            <w:r w:rsidRPr="005D50B2">
              <w:rPr>
                <w:rFonts w:ascii="Times New Roman" w:eastAsia="SimSun" w:hAnsi="Times New Roman" w:cs="Times New Roman"/>
                <w:kern w:val="2"/>
                <w:szCs w:val="28"/>
                <w:lang w:eastAsia="zh-CN"/>
              </w:rPr>
              <w:t xml:space="preserve">1  </w:t>
            </w:r>
          </w:p>
        </w:tc>
        <w:tc>
          <w:tcPr>
            <w:tcW w:w="4875" w:type="dxa"/>
            <w:tcBorders>
              <w:top w:val="single" w:sz="4" w:space="0" w:color="000000"/>
              <w:left w:val="single" w:sz="4" w:space="0" w:color="000000"/>
              <w:bottom w:val="single" w:sz="4" w:space="0" w:color="000000"/>
            </w:tcBorders>
            <w:shd w:val="clear" w:color="auto" w:fill="auto"/>
          </w:tcPr>
          <w:p w:rsidR="005D50B2" w:rsidRPr="005D50B2" w:rsidRDefault="005D50B2" w:rsidP="005D50B2">
            <w:pPr>
              <w:autoSpaceDE w:val="0"/>
              <w:spacing w:after="0" w:line="100" w:lineRule="atLeast"/>
              <w:rPr>
                <w:rFonts w:ascii="Times New Roman" w:eastAsia="SimSun" w:hAnsi="Times New Roman" w:cs="Times New Roman"/>
                <w:kern w:val="2"/>
                <w:szCs w:val="28"/>
                <w:lang w:eastAsia="zh-CN"/>
              </w:rPr>
            </w:pPr>
            <w:r w:rsidRPr="005D50B2">
              <w:rPr>
                <w:rFonts w:ascii="Times New Roman" w:eastAsia="SimSun" w:hAnsi="Times New Roman" w:cs="Times New Roman"/>
                <w:kern w:val="2"/>
                <w:szCs w:val="28"/>
                <w:lang w:eastAsia="zh-CN"/>
              </w:rPr>
              <w:t xml:space="preserve">Оформление документов, необходимых для погребения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5D50B2" w:rsidRPr="005D50B2" w:rsidRDefault="005D50B2" w:rsidP="005D50B2">
            <w:pPr>
              <w:autoSpaceDE w:val="0"/>
              <w:spacing w:after="0" w:line="100" w:lineRule="atLeast"/>
              <w:rPr>
                <w:rFonts w:ascii="Times New Roman" w:eastAsia="SimSun" w:hAnsi="Times New Roman" w:cs="Times New Roman"/>
                <w:kern w:val="2"/>
                <w:szCs w:val="28"/>
                <w:lang w:eastAsia="zh-CN"/>
              </w:rPr>
            </w:pPr>
            <w:r w:rsidRPr="005D50B2">
              <w:rPr>
                <w:rFonts w:ascii="Times New Roman" w:eastAsia="Times New Roman" w:hAnsi="Times New Roman" w:cs="Times New Roman"/>
                <w:kern w:val="2"/>
                <w:szCs w:val="28"/>
                <w:lang w:eastAsia="zh-CN"/>
              </w:rPr>
              <w:t xml:space="preserve"> </w:t>
            </w:r>
            <w:r w:rsidRPr="005D50B2">
              <w:rPr>
                <w:rFonts w:ascii="Times New Roman" w:eastAsia="SimSun" w:hAnsi="Times New Roman" w:cs="Times New Roman"/>
                <w:kern w:val="2"/>
                <w:szCs w:val="28"/>
                <w:lang w:eastAsia="zh-CN"/>
              </w:rPr>
              <w:t xml:space="preserve">Производится бесплатно </w:t>
            </w:r>
          </w:p>
        </w:tc>
      </w:tr>
      <w:tr w:rsidR="005D50B2" w:rsidRPr="005D50B2" w:rsidTr="00CA692F">
        <w:tc>
          <w:tcPr>
            <w:tcW w:w="675" w:type="dxa"/>
            <w:tcBorders>
              <w:top w:val="single" w:sz="4" w:space="0" w:color="000000"/>
              <w:left w:val="single" w:sz="4" w:space="0" w:color="000000"/>
              <w:bottom w:val="single" w:sz="4" w:space="0" w:color="000000"/>
            </w:tcBorders>
            <w:shd w:val="clear" w:color="auto" w:fill="auto"/>
          </w:tcPr>
          <w:p w:rsidR="005D50B2" w:rsidRPr="005D50B2" w:rsidRDefault="005D50B2" w:rsidP="005D50B2">
            <w:pPr>
              <w:autoSpaceDE w:val="0"/>
              <w:spacing w:after="0" w:line="100" w:lineRule="atLeast"/>
              <w:rPr>
                <w:rFonts w:ascii="Times New Roman" w:eastAsia="SimSun" w:hAnsi="Times New Roman" w:cs="Times New Roman"/>
                <w:kern w:val="2"/>
                <w:szCs w:val="28"/>
                <w:lang w:eastAsia="zh-CN"/>
              </w:rPr>
            </w:pPr>
            <w:r w:rsidRPr="005D50B2">
              <w:rPr>
                <w:rFonts w:ascii="Times New Roman" w:eastAsia="Times New Roman" w:hAnsi="Times New Roman" w:cs="Times New Roman"/>
                <w:kern w:val="2"/>
                <w:szCs w:val="28"/>
                <w:lang w:eastAsia="zh-CN"/>
              </w:rPr>
              <w:t xml:space="preserve">  </w:t>
            </w:r>
            <w:r w:rsidRPr="005D50B2">
              <w:rPr>
                <w:rFonts w:ascii="Times New Roman" w:eastAsia="SimSun" w:hAnsi="Times New Roman" w:cs="Times New Roman"/>
                <w:kern w:val="2"/>
                <w:szCs w:val="28"/>
                <w:lang w:eastAsia="zh-CN"/>
              </w:rPr>
              <w:t xml:space="preserve">2  </w:t>
            </w:r>
          </w:p>
        </w:tc>
        <w:tc>
          <w:tcPr>
            <w:tcW w:w="4875" w:type="dxa"/>
            <w:tcBorders>
              <w:top w:val="single" w:sz="4" w:space="0" w:color="000000"/>
              <w:left w:val="single" w:sz="4" w:space="0" w:color="000000"/>
              <w:bottom w:val="single" w:sz="4" w:space="0" w:color="000000"/>
            </w:tcBorders>
            <w:shd w:val="clear" w:color="auto" w:fill="auto"/>
          </w:tcPr>
          <w:p w:rsidR="005D50B2" w:rsidRPr="005D50B2" w:rsidRDefault="005D50B2" w:rsidP="005D50B2">
            <w:pPr>
              <w:autoSpaceDE w:val="0"/>
              <w:spacing w:after="0" w:line="100" w:lineRule="atLeast"/>
              <w:rPr>
                <w:rFonts w:ascii="Times New Roman" w:eastAsia="SimSun" w:hAnsi="Times New Roman" w:cs="Times New Roman"/>
                <w:kern w:val="2"/>
                <w:szCs w:val="28"/>
                <w:lang w:eastAsia="zh-CN"/>
              </w:rPr>
            </w:pPr>
            <w:r w:rsidRPr="005D50B2">
              <w:rPr>
                <w:rFonts w:ascii="Times New Roman" w:eastAsia="SimSun" w:hAnsi="Times New Roman" w:cs="Times New Roman"/>
                <w:kern w:val="2"/>
                <w:szCs w:val="28"/>
                <w:lang w:eastAsia="zh-CN"/>
              </w:rPr>
              <w:t xml:space="preserve">Предоставление гроба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5D50B2" w:rsidRPr="005D50B2" w:rsidRDefault="005D50B2" w:rsidP="005D50B2">
            <w:pPr>
              <w:suppressLineNumbers/>
              <w:suppressAutoHyphens/>
              <w:snapToGrid w:val="0"/>
              <w:spacing w:after="0" w:line="240" w:lineRule="auto"/>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1832,31</w:t>
            </w:r>
          </w:p>
        </w:tc>
      </w:tr>
      <w:tr w:rsidR="005D50B2" w:rsidRPr="005D50B2" w:rsidTr="00CA692F">
        <w:tc>
          <w:tcPr>
            <w:tcW w:w="675" w:type="dxa"/>
            <w:tcBorders>
              <w:top w:val="single" w:sz="4" w:space="0" w:color="000000"/>
              <w:left w:val="single" w:sz="4" w:space="0" w:color="000000"/>
              <w:bottom w:val="single" w:sz="4" w:space="0" w:color="000000"/>
            </w:tcBorders>
            <w:shd w:val="clear" w:color="auto" w:fill="auto"/>
          </w:tcPr>
          <w:p w:rsidR="005D50B2" w:rsidRPr="005D50B2" w:rsidRDefault="005D50B2" w:rsidP="005D50B2">
            <w:pPr>
              <w:autoSpaceDE w:val="0"/>
              <w:snapToGrid w:val="0"/>
              <w:spacing w:after="0" w:line="100" w:lineRule="atLeast"/>
              <w:rPr>
                <w:rFonts w:ascii="Times New Roman" w:eastAsia="SimSun" w:hAnsi="Times New Roman" w:cs="Times New Roman"/>
                <w:kern w:val="2"/>
                <w:szCs w:val="28"/>
                <w:lang w:eastAsia="zh-CN"/>
              </w:rPr>
            </w:pPr>
            <w:r w:rsidRPr="005D50B2">
              <w:rPr>
                <w:rFonts w:ascii="Times New Roman" w:eastAsia="Times New Roman" w:hAnsi="Times New Roman" w:cs="Times New Roman"/>
                <w:kern w:val="2"/>
                <w:szCs w:val="28"/>
                <w:lang w:eastAsia="zh-CN"/>
              </w:rPr>
              <w:t xml:space="preserve">  </w:t>
            </w:r>
            <w:r w:rsidRPr="005D50B2">
              <w:rPr>
                <w:rFonts w:ascii="Times New Roman" w:eastAsia="SimSun" w:hAnsi="Times New Roman" w:cs="Times New Roman"/>
                <w:kern w:val="2"/>
                <w:szCs w:val="28"/>
                <w:lang w:eastAsia="zh-CN"/>
              </w:rPr>
              <w:t>3</w:t>
            </w:r>
          </w:p>
        </w:tc>
        <w:tc>
          <w:tcPr>
            <w:tcW w:w="4875" w:type="dxa"/>
            <w:tcBorders>
              <w:top w:val="single" w:sz="4" w:space="0" w:color="000000"/>
              <w:left w:val="single" w:sz="4" w:space="0" w:color="000000"/>
              <w:bottom w:val="single" w:sz="4" w:space="0" w:color="000000"/>
            </w:tcBorders>
            <w:shd w:val="clear" w:color="auto" w:fill="auto"/>
          </w:tcPr>
          <w:p w:rsidR="005D50B2" w:rsidRPr="005D50B2" w:rsidRDefault="005D50B2" w:rsidP="005D50B2">
            <w:pPr>
              <w:autoSpaceDE w:val="0"/>
              <w:spacing w:after="0" w:line="100" w:lineRule="atLeast"/>
              <w:rPr>
                <w:rFonts w:ascii="Times New Roman" w:eastAsia="SimSun" w:hAnsi="Times New Roman" w:cs="Times New Roman"/>
                <w:kern w:val="2"/>
                <w:szCs w:val="28"/>
                <w:lang w:eastAsia="zh-CN"/>
              </w:rPr>
            </w:pPr>
            <w:r w:rsidRPr="005D50B2">
              <w:rPr>
                <w:rFonts w:ascii="Times New Roman" w:eastAsia="SimSun" w:hAnsi="Times New Roman" w:cs="Times New Roman"/>
                <w:kern w:val="2"/>
                <w:szCs w:val="28"/>
                <w:lang w:eastAsia="zh-CN"/>
              </w:rPr>
              <w:t xml:space="preserve">Доставка гроба и других  </w:t>
            </w:r>
            <w:r w:rsidRPr="005D50B2">
              <w:rPr>
                <w:rFonts w:ascii="Times New Roman" w:eastAsia="SimSun" w:hAnsi="Times New Roman" w:cs="Times New Roman"/>
                <w:kern w:val="2"/>
                <w:szCs w:val="28"/>
                <w:lang w:eastAsia="zh-CN"/>
              </w:rPr>
              <w:br/>
              <w:t>предметов, необходимых для погребения</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5D50B2" w:rsidRPr="005D50B2" w:rsidRDefault="005D50B2" w:rsidP="005D50B2">
            <w:pPr>
              <w:suppressLineNumbers/>
              <w:suppressAutoHyphens/>
              <w:snapToGrid w:val="0"/>
              <w:spacing w:after="0" w:line="240" w:lineRule="auto"/>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2475,44</w:t>
            </w:r>
          </w:p>
        </w:tc>
      </w:tr>
      <w:tr w:rsidR="005D50B2" w:rsidRPr="005D50B2" w:rsidTr="00CA692F">
        <w:tc>
          <w:tcPr>
            <w:tcW w:w="675" w:type="dxa"/>
            <w:tcBorders>
              <w:top w:val="single" w:sz="4" w:space="0" w:color="000000"/>
              <w:left w:val="single" w:sz="4" w:space="0" w:color="000000"/>
              <w:bottom w:val="single" w:sz="4" w:space="0" w:color="000000"/>
            </w:tcBorders>
            <w:shd w:val="clear" w:color="auto" w:fill="auto"/>
          </w:tcPr>
          <w:p w:rsidR="005D50B2" w:rsidRPr="005D50B2" w:rsidRDefault="005D50B2" w:rsidP="005D50B2">
            <w:pPr>
              <w:autoSpaceDE w:val="0"/>
              <w:spacing w:after="0" w:line="100" w:lineRule="atLeast"/>
              <w:rPr>
                <w:rFonts w:ascii="Times New Roman" w:eastAsia="SimSun" w:hAnsi="Times New Roman" w:cs="Times New Roman"/>
                <w:kern w:val="2"/>
                <w:szCs w:val="28"/>
                <w:lang w:eastAsia="zh-CN"/>
              </w:rPr>
            </w:pPr>
            <w:r w:rsidRPr="005D50B2">
              <w:rPr>
                <w:rFonts w:ascii="Times New Roman" w:eastAsia="Times New Roman" w:hAnsi="Times New Roman" w:cs="Times New Roman"/>
                <w:kern w:val="2"/>
                <w:szCs w:val="28"/>
                <w:lang w:eastAsia="zh-CN"/>
              </w:rPr>
              <w:t xml:space="preserve">  </w:t>
            </w:r>
            <w:r w:rsidRPr="005D50B2">
              <w:rPr>
                <w:rFonts w:ascii="Times New Roman" w:eastAsia="SimSun" w:hAnsi="Times New Roman" w:cs="Times New Roman"/>
                <w:kern w:val="2"/>
                <w:szCs w:val="28"/>
                <w:lang w:eastAsia="zh-CN"/>
              </w:rPr>
              <w:t xml:space="preserve">4  </w:t>
            </w:r>
          </w:p>
        </w:tc>
        <w:tc>
          <w:tcPr>
            <w:tcW w:w="4875" w:type="dxa"/>
            <w:tcBorders>
              <w:top w:val="single" w:sz="4" w:space="0" w:color="000000"/>
              <w:left w:val="single" w:sz="4" w:space="0" w:color="000000"/>
              <w:bottom w:val="single" w:sz="4" w:space="0" w:color="000000"/>
            </w:tcBorders>
            <w:shd w:val="clear" w:color="auto" w:fill="auto"/>
          </w:tcPr>
          <w:p w:rsidR="005D50B2" w:rsidRPr="005D50B2" w:rsidRDefault="005D50B2" w:rsidP="005D50B2">
            <w:pPr>
              <w:autoSpaceDE w:val="0"/>
              <w:spacing w:after="0" w:line="100" w:lineRule="atLeast"/>
              <w:jc w:val="both"/>
              <w:rPr>
                <w:rFonts w:ascii="Times New Roman" w:eastAsia="SimSun" w:hAnsi="Times New Roman" w:cs="Mangal"/>
                <w:kern w:val="2"/>
                <w:sz w:val="20"/>
                <w:szCs w:val="24"/>
                <w:lang w:eastAsia="zh-CN" w:bidi="hi-IN"/>
              </w:rPr>
            </w:pPr>
            <w:r w:rsidRPr="005D50B2">
              <w:rPr>
                <w:rFonts w:ascii="Times New Roman" w:eastAsia="SimSun" w:hAnsi="Times New Roman" w:cs="Times New Roman"/>
                <w:kern w:val="2"/>
                <w:szCs w:val="28"/>
                <w:lang w:eastAsia="zh-CN"/>
              </w:rPr>
              <w:t>Перевозка тела (останков) умершего на кладбище (в крематорий)</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5D50B2" w:rsidRPr="005D50B2" w:rsidRDefault="005D50B2" w:rsidP="005D50B2">
            <w:pPr>
              <w:suppressLineNumbers/>
              <w:suppressAutoHyphens/>
              <w:snapToGrid w:val="0"/>
              <w:spacing w:after="0" w:line="240" w:lineRule="auto"/>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1878,89</w:t>
            </w:r>
          </w:p>
        </w:tc>
      </w:tr>
      <w:tr w:rsidR="005D50B2" w:rsidRPr="005D50B2" w:rsidTr="00CA692F">
        <w:tc>
          <w:tcPr>
            <w:tcW w:w="675" w:type="dxa"/>
            <w:tcBorders>
              <w:top w:val="single" w:sz="4" w:space="0" w:color="000000"/>
              <w:left w:val="single" w:sz="4" w:space="0" w:color="000000"/>
              <w:bottom w:val="single" w:sz="4" w:space="0" w:color="000000"/>
            </w:tcBorders>
            <w:shd w:val="clear" w:color="auto" w:fill="auto"/>
          </w:tcPr>
          <w:p w:rsidR="005D50B2" w:rsidRPr="005D50B2" w:rsidRDefault="005D50B2" w:rsidP="005D50B2">
            <w:pPr>
              <w:autoSpaceDE w:val="0"/>
              <w:spacing w:after="0" w:line="100" w:lineRule="atLeast"/>
              <w:rPr>
                <w:rFonts w:ascii="Times New Roman" w:eastAsia="SimSun" w:hAnsi="Times New Roman" w:cs="Times New Roman"/>
                <w:kern w:val="2"/>
                <w:szCs w:val="28"/>
                <w:lang w:eastAsia="zh-CN"/>
              </w:rPr>
            </w:pPr>
            <w:r w:rsidRPr="005D50B2">
              <w:rPr>
                <w:rFonts w:ascii="Times New Roman" w:eastAsia="Times New Roman" w:hAnsi="Times New Roman" w:cs="Times New Roman"/>
                <w:kern w:val="2"/>
                <w:szCs w:val="28"/>
                <w:lang w:eastAsia="zh-CN"/>
              </w:rPr>
              <w:t xml:space="preserve">  </w:t>
            </w:r>
            <w:r w:rsidRPr="005D50B2">
              <w:rPr>
                <w:rFonts w:ascii="Times New Roman" w:eastAsia="SimSun" w:hAnsi="Times New Roman" w:cs="Times New Roman"/>
                <w:kern w:val="2"/>
                <w:szCs w:val="28"/>
                <w:lang w:eastAsia="zh-CN"/>
              </w:rPr>
              <w:t xml:space="preserve">5  </w:t>
            </w:r>
          </w:p>
        </w:tc>
        <w:tc>
          <w:tcPr>
            <w:tcW w:w="4875" w:type="dxa"/>
            <w:tcBorders>
              <w:top w:val="single" w:sz="4" w:space="0" w:color="000000"/>
              <w:left w:val="single" w:sz="4" w:space="0" w:color="000000"/>
              <w:bottom w:val="single" w:sz="4" w:space="0" w:color="000000"/>
            </w:tcBorders>
            <w:shd w:val="clear" w:color="auto" w:fill="auto"/>
          </w:tcPr>
          <w:p w:rsidR="005D50B2" w:rsidRPr="005D50B2" w:rsidRDefault="005D50B2" w:rsidP="005D50B2">
            <w:pPr>
              <w:autoSpaceDE w:val="0"/>
              <w:spacing w:after="0" w:line="100" w:lineRule="atLeast"/>
              <w:rPr>
                <w:rFonts w:ascii="Times New Roman" w:eastAsia="SimSun" w:hAnsi="Times New Roman" w:cs="Times New Roman"/>
                <w:kern w:val="2"/>
                <w:szCs w:val="28"/>
                <w:lang w:eastAsia="zh-CN"/>
              </w:rPr>
            </w:pPr>
            <w:r w:rsidRPr="005D50B2">
              <w:rPr>
                <w:rFonts w:ascii="Times New Roman" w:eastAsia="SimSun" w:hAnsi="Times New Roman" w:cs="Times New Roman"/>
                <w:kern w:val="2"/>
                <w:szCs w:val="28"/>
                <w:lang w:eastAsia="zh-CN"/>
              </w:rPr>
              <w:t>Погребение (кремация с последующей выдачей урны с прахом)</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5D50B2" w:rsidRPr="005D50B2" w:rsidRDefault="005D50B2" w:rsidP="005D50B2">
            <w:pPr>
              <w:suppressLineNumbers/>
              <w:suppressAutoHyphens/>
              <w:snapToGrid w:val="0"/>
              <w:spacing w:after="0" w:line="240" w:lineRule="auto"/>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2978,73</w:t>
            </w:r>
          </w:p>
        </w:tc>
      </w:tr>
      <w:tr w:rsidR="005D50B2" w:rsidRPr="005D50B2" w:rsidTr="00CA692F">
        <w:tc>
          <w:tcPr>
            <w:tcW w:w="675" w:type="dxa"/>
            <w:tcBorders>
              <w:top w:val="single" w:sz="4" w:space="0" w:color="000000"/>
              <w:left w:val="single" w:sz="4" w:space="0" w:color="000000"/>
              <w:bottom w:val="single" w:sz="4" w:space="0" w:color="000000"/>
            </w:tcBorders>
            <w:shd w:val="clear" w:color="auto" w:fill="auto"/>
          </w:tcPr>
          <w:p w:rsidR="005D50B2" w:rsidRPr="005D50B2" w:rsidRDefault="005D50B2" w:rsidP="005D50B2">
            <w:pPr>
              <w:autoSpaceDE w:val="0"/>
              <w:spacing w:after="0" w:line="100" w:lineRule="atLeast"/>
              <w:rPr>
                <w:rFonts w:ascii="Times New Roman" w:eastAsia="SimSun" w:hAnsi="Times New Roman" w:cs="Times New Roman"/>
                <w:kern w:val="2"/>
                <w:szCs w:val="28"/>
                <w:lang w:eastAsia="zh-CN"/>
              </w:rPr>
            </w:pPr>
            <w:r w:rsidRPr="005D50B2">
              <w:rPr>
                <w:rFonts w:ascii="Times New Roman" w:eastAsia="Times New Roman" w:hAnsi="Times New Roman" w:cs="Times New Roman"/>
                <w:kern w:val="2"/>
                <w:szCs w:val="28"/>
                <w:lang w:eastAsia="zh-CN"/>
              </w:rPr>
              <w:t xml:space="preserve">                                         </w:t>
            </w:r>
          </w:p>
        </w:tc>
        <w:tc>
          <w:tcPr>
            <w:tcW w:w="4875" w:type="dxa"/>
            <w:tcBorders>
              <w:top w:val="single" w:sz="4" w:space="0" w:color="000000"/>
              <w:left w:val="single" w:sz="4" w:space="0" w:color="000000"/>
              <w:bottom w:val="single" w:sz="4" w:space="0" w:color="000000"/>
            </w:tcBorders>
            <w:shd w:val="clear" w:color="auto" w:fill="auto"/>
          </w:tcPr>
          <w:p w:rsidR="005D50B2" w:rsidRPr="005D50B2" w:rsidRDefault="005D50B2" w:rsidP="005D50B2">
            <w:pPr>
              <w:autoSpaceDE w:val="0"/>
              <w:spacing w:after="0" w:line="100" w:lineRule="atLeast"/>
              <w:rPr>
                <w:rFonts w:ascii="Times New Roman" w:eastAsia="SimSun" w:hAnsi="Times New Roman" w:cs="Times New Roman"/>
                <w:kern w:val="2"/>
                <w:szCs w:val="28"/>
                <w:lang w:eastAsia="zh-CN"/>
              </w:rPr>
            </w:pPr>
            <w:r w:rsidRPr="005D50B2">
              <w:rPr>
                <w:rFonts w:ascii="Times New Roman" w:eastAsia="Times New Roman" w:hAnsi="Times New Roman" w:cs="Times New Roman"/>
                <w:kern w:val="2"/>
                <w:szCs w:val="28"/>
                <w:lang w:eastAsia="zh-CN"/>
              </w:rPr>
              <w:t xml:space="preserve">ИТОГО: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5D50B2" w:rsidRPr="005D50B2" w:rsidRDefault="005D50B2" w:rsidP="005D50B2">
            <w:pPr>
              <w:suppressLineNumbers/>
              <w:suppressAutoHyphens/>
              <w:snapToGrid w:val="0"/>
              <w:spacing w:after="0" w:line="240" w:lineRule="auto"/>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9165,37</w:t>
            </w:r>
          </w:p>
        </w:tc>
      </w:tr>
    </w:tbl>
    <w:p w:rsidR="005D50B2" w:rsidRPr="005D50B2" w:rsidRDefault="005D50B2" w:rsidP="005D50B2">
      <w:pPr>
        <w:suppressAutoHyphens/>
        <w:spacing w:after="0" w:line="240" w:lineRule="auto"/>
        <w:jc w:val="center"/>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rPr>
          <w:rFonts w:ascii="Times New Roman" w:eastAsia="Times New Roman" w:hAnsi="Times New Roman" w:cs="Times New Roman"/>
          <w:b/>
          <w:szCs w:val="28"/>
          <w:lang w:eastAsia="zh-CN"/>
        </w:rPr>
      </w:pPr>
    </w:p>
    <w:p w:rsidR="005D50B2" w:rsidRPr="005D50B2" w:rsidRDefault="005D50B2" w:rsidP="005D50B2">
      <w:pPr>
        <w:suppressAutoHyphens/>
        <w:spacing w:after="0" w:line="240" w:lineRule="auto"/>
        <w:rPr>
          <w:rFonts w:ascii="Times New Roman" w:eastAsia="Times New Roman" w:hAnsi="Times New Roman" w:cs="Times New Roman"/>
          <w:b/>
          <w:szCs w:val="28"/>
          <w:lang w:eastAsia="zh-CN"/>
        </w:rPr>
      </w:pPr>
    </w:p>
    <w:p w:rsidR="005D50B2" w:rsidRPr="005D50B2" w:rsidRDefault="005D50B2" w:rsidP="005D50B2">
      <w:pPr>
        <w:suppressAutoHyphens/>
        <w:spacing w:after="0" w:line="240" w:lineRule="auto"/>
        <w:jc w:val="both"/>
        <w:rPr>
          <w:rFonts w:ascii="Times New Roman" w:eastAsia="Times New Roman" w:hAnsi="Times New Roman" w:cs="Times New Roman"/>
          <w:sz w:val="20"/>
          <w:szCs w:val="24"/>
          <w:lang w:eastAsia="zh-CN"/>
        </w:rPr>
      </w:pPr>
      <w:r w:rsidRPr="005D50B2">
        <w:rPr>
          <w:rFonts w:ascii="Times New Roman" w:eastAsia="Times New Roman" w:hAnsi="Times New Roman" w:cs="Times New Roman"/>
          <w:b/>
          <w:szCs w:val="28"/>
          <w:lang w:eastAsia="zh-CN"/>
        </w:rPr>
        <w:t>Согласовано:</w:t>
      </w:r>
    </w:p>
    <w:p w:rsidR="005D50B2" w:rsidRPr="005D50B2" w:rsidRDefault="005D50B2" w:rsidP="005D50B2">
      <w:pPr>
        <w:suppressAutoHyphens/>
        <w:spacing w:after="0" w:line="240" w:lineRule="auto"/>
        <w:jc w:val="both"/>
        <w:rPr>
          <w:rFonts w:ascii="Times New Roman" w:eastAsia="Times New Roman" w:hAnsi="Times New Roman" w:cs="Times New Roman"/>
          <w:szCs w:val="28"/>
          <w:lang w:eastAsia="zh-CN"/>
        </w:rPr>
      </w:pPr>
    </w:p>
    <w:p w:rsidR="005D50B2" w:rsidRPr="005D50B2" w:rsidRDefault="005D50B2" w:rsidP="005D50B2">
      <w:pPr>
        <w:suppressAutoHyphens/>
        <w:spacing w:after="0" w:line="240" w:lineRule="auto"/>
        <w:jc w:val="both"/>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Министр</w:t>
      </w:r>
    </w:p>
    <w:p w:rsidR="005D50B2" w:rsidRPr="005D50B2" w:rsidRDefault="005D50B2" w:rsidP="005D50B2">
      <w:pPr>
        <w:suppressAutoHyphens/>
        <w:spacing w:after="0" w:line="240" w:lineRule="auto"/>
        <w:jc w:val="both"/>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 xml:space="preserve">социальной защиты  </w:t>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lang w:eastAsia="zh-CN"/>
        </w:rPr>
        <w:tab/>
        <w:t xml:space="preserve">                              </w:t>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Cs w:val="28"/>
          <w:u w:val="single"/>
          <w:lang w:eastAsia="zh-CN"/>
        </w:rPr>
        <w:t>О.В. Сергеева</w:t>
      </w:r>
    </w:p>
    <w:p w:rsidR="005D50B2" w:rsidRPr="005D50B2" w:rsidRDefault="005D50B2" w:rsidP="005D50B2">
      <w:pPr>
        <w:suppressAutoHyphens/>
        <w:spacing w:after="0" w:line="240" w:lineRule="auto"/>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Cs w:val="28"/>
          <w:lang w:eastAsia="zh-CN"/>
        </w:rPr>
        <w:t>Воронежской области</w:t>
      </w:r>
      <w:r w:rsidRPr="005D50B2">
        <w:rPr>
          <w:rFonts w:ascii="Times New Roman" w:eastAsia="Times New Roman" w:hAnsi="Times New Roman" w:cs="Times New Roman"/>
          <w:szCs w:val="28"/>
          <w:lang w:eastAsia="zh-CN"/>
        </w:rPr>
        <w:tab/>
      </w:r>
      <w:r w:rsidRPr="005D50B2">
        <w:rPr>
          <w:rFonts w:ascii="Times New Roman" w:eastAsia="Times New Roman" w:hAnsi="Times New Roman" w:cs="Times New Roman"/>
          <w:sz w:val="20"/>
          <w:szCs w:val="24"/>
          <w:lang w:eastAsia="zh-CN"/>
        </w:rPr>
        <w:tab/>
      </w:r>
      <w:r w:rsidRPr="005D50B2">
        <w:rPr>
          <w:rFonts w:ascii="Times New Roman" w:eastAsia="Times New Roman" w:hAnsi="Times New Roman" w:cs="Times New Roman"/>
          <w:sz w:val="20"/>
          <w:szCs w:val="24"/>
          <w:lang w:eastAsia="zh-CN"/>
        </w:rPr>
        <w:tab/>
      </w:r>
      <w:r w:rsidRPr="005D50B2">
        <w:rPr>
          <w:rFonts w:ascii="Times New Roman" w:eastAsia="Times New Roman" w:hAnsi="Times New Roman" w:cs="Times New Roman"/>
          <w:sz w:val="20"/>
          <w:szCs w:val="24"/>
          <w:lang w:eastAsia="zh-CN"/>
        </w:rPr>
        <w:tab/>
      </w:r>
      <w:r w:rsidRPr="005D50B2">
        <w:rPr>
          <w:rFonts w:ascii="Times New Roman" w:eastAsia="Times New Roman" w:hAnsi="Times New Roman" w:cs="Times New Roman"/>
          <w:sz w:val="20"/>
          <w:szCs w:val="24"/>
          <w:lang w:eastAsia="zh-CN"/>
        </w:rPr>
        <w:tab/>
      </w:r>
      <w:r w:rsidRPr="005D50B2">
        <w:rPr>
          <w:rFonts w:ascii="Times New Roman" w:eastAsia="Times New Roman" w:hAnsi="Times New Roman" w:cs="Times New Roman"/>
          <w:sz w:val="16"/>
          <w:szCs w:val="20"/>
          <w:lang w:eastAsia="zh-CN"/>
        </w:rPr>
        <w:t>расшифровка подписи</w:t>
      </w:r>
    </w:p>
    <w:p w:rsidR="005D50B2" w:rsidRPr="005D50B2" w:rsidRDefault="005D50B2" w:rsidP="005D50B2">
      <w:pPr>
        <w:suppressAutoHyphens/>
        <w:spacing w:after="0" w:line="240" w:lineRule="auto"/>
        <w:jc w:val="both"/>
        <w:rPr>
          <w:rFonts w:ascii="Times New Roman" w:eastAsia="Times New Roman" w:hAnsi="Times New Roman" w:cs="Times New Roman"/>
          <w:sz w:val="16"/>
          <w:szCs w:val="20"/>
          <w:lang w:eastAsia="zh-CN"/>
        </w:rPr>
      </w:pPr>
    </w:p>
    <w:p w:rsidR="005D50B2" w:rsidRDefault="005D50B2" w:rsidP="005D50B2">
      <w:pPr>
        <w:tabs>
          <w:tab w:val="left" w:pos="5835"/>
        </w:tabs>
        <w:suppressAutoHyphens/>
        <w:spacing w:after="0" w:line="240" w:lineRule="auto"/>
        <w:rPr>
          <w:rFonts w:ascii="Times New Roman" w:eastAsia="Times New Roman" w:hAnsi="Times New Roman" w:cs="Times New Roman"/>
          <w:sz w:val="16"/>
          <w:szCs w:val="20"/>
          <w:lang w:eastAsia="zh-CN"/>
        </w:rPr>
      </w:pPr>
    </w:p>
    <w:p w:rsidR="005D50B2" w:rsidRPr="005D50B2" w:rsidRDefault="005D50B2" w:rsidP="005D50B2">
      <w:pPr>
        <w:tabs>
          <w:tab w:val="left" w:pos="5835"/>
        </w:tabs>
        <w:suppressAutoHyphens/>
        <w:spacing w:after="0" w:line="240" w:lineRule="auto"/>
        <w:rPr>
          <w:rFonts w:ascii="Times New Roman" w:eastAsia="Times New Roman" w:hAnsi="Times New Roman" w:cs="Times New Roman"/>
          <w:sz w:val="20"/>
          <w:szCs w:val="24"/>
          <w:lang w:eastAsia="zh-CN"/>
        </w:rPr>
      </w:pPr>
      <w:r w:rsidRPr="005D50B2">
        <w:rPr>
          <w:rFonts w:ascii="Times New Roman" w:eastAsia="Times New Roman" w:hAnsi="Times New Roman" w:cs="Times New Roman"/>
          <w:sz w:val="20"/>
          <w:szCs w:val="24"/>
          <w:lang w:eastAsia="zh-CN"/>
        </w:rPr>
        <w:t xml:space="preserve">                       </w:t>
      </w:r>
      <w:r>
        <w:rPr>
          <w:rFonts w:ascii="Times New Roman" w:eastAsia="Times New Roman" w:hAnsi="Times New Roman" w:cs="Times New Roman"/>
          <w:sz w:val="20"/>
          <w:szCs w:val="24"/>
          <w:lang w:eastAsia="zh-CN"/>
        </w:rPr>
        <w:t xml:space="preserve">                               </w:t>
      </w:r>
    </w:p>
    <w:p w:rsidR="005D50B2" w:rsidRPr="001009C1" w:rsidRDefault="005D50B2" w:rsidP="005D50B2">
      <w:pPr>
        <w:suppressAutoHyphens/>
        <w:spacing w:after="0" w:line="240" w:lineRule="auto"/>
        <w:jc w:val="both"/>
        <w:rPr>
          <w:rFonts w:ascii="Times New Roman" w:eastAsia="Times New Roman" w:hAnsi="Times New Roman" w:cs="Times New Roman"/>
          <w:sz w:val="24"/>
          <w:szCs w:val="24"/>
          <w:lang w:eastAsia="zh-CN"/>
        </w:rPr>
      </w:pPr>
    </w:p>
    <w:p w:rsidR="005D50B2" w:rsidRPr="001009C1" w:rsidRDefault="005D50B2" w:rsidP="005D50B2">
      <w:pPr>
        <w:spacing w:after="0" w:line="240" w:lineRule="auto"/>
        <w:jc w:val="both"/>
        <w:rPr>
          <w:rFonts w:ascii="Times New Roman" w:eastAsia="Calibri" w:hAnsi="Times New Roman" w:cs="Times New Roman"/>
          <w:sz w:val="24"/>
          <w:szCs w:val="16"/>
        </w:rPr>
      </w:pPr>
      <w:r w:rsidRPr="001009C1">
        <w:rPr>
          <w:rFonts w:ascii="Times New Roman" w:eastAsia="Calibri" w:hAnsi="Times New Roman" w:cs="Times New Roman"/>
          <w:b/>
          <w:sz w:val="24"/>
          <w:szCs w:val="16"/>
        </w:rPr>
        <w:t>Раздел I</w:t>
      </w:r>
      <w:r w:rsidRPr="001009C1">
        <w:rPr>
          <w:rFonts w:ascii="Times New Roman" w:eastAsia="Calibri" w:hAnsi="Times New Roman" w:cs="Times New Roman"/>
          <w:b/>
          <w:sz w:val="24"/>
          <w:szCs w:val="16"/>
          <w:lang w:val="en-US"/>
        </w:rPr>
        <w:t>I</w:t>
      </w:r>
      <w:r w:rsidRPr="001009C1">
        <w:rPr>
          <w:rFonts w:ascii="Times New Roman" w:eastAsia="Calibri" w:hAnsi="Times New Roman" w:cs="Times New Roman"/>
          <w:b/>
          <w:sz w:val="24"/>
          <w:szCs w:val="16"/>
        </w:rPr>
        <w:t xml:space="preserve">. Официальная информация органов местного самоуправления Сухогаевского </w:t>
      </w:r>
      <w:bookmarkStart w:id="0" w:name="_GoBack"/>
      <w:bookmarkEnd w:id="0"/>
      <w:r w:rsidRPr="001009C1">
        <w:rPr>
          <w:rFonts w:ascii="Times New Roman" w:eastAsia="Calibri" w:hAnsi="Times New Roman" w:cs="Times New Roman"/>
          <w:b/>
          <w:sz w:val="24"/>
          <w:szCs w:val="16"/>
        </w:rPr>
        <w:t>сельского поселения Верхнехавского муниципального района</w:t>
      </w:r>
      <w:r w:rsidRPr="001009C1">
        <w:rPr>
          <w:rFonts w:ascii="Times New Roman" w:eastAsia="Calibri" w:hAnsi="Times New Roman" w:cs="Times New Roman"/>
          <w:sz w:val="24"/>
          <w:szCs w:val="16"/>
        </w:rPr>
        <w:t xml:space="preserve"> </w:t>
      </w:r>
    </w:p>
    <w:p w:rsidR="001009C1" w:rsidRPr="001009C1" w:rsidRDefault="001009C1" w:rsidP="005D50B2">
      <w:pPr>
        <w:spacing w:after="0" w:line="240" w:lineRule="auto"/>
        <w:jc w:val="both"/>
        <w:rPr>
          <w:rFonts w:ascii="Times New Roman" w:eastAsia="Calibri" w:hAnsi="Times New Roman" w:cs="Times New Roman"/>
          <w:szCs w:val="16"/>
        </w:rPr>
      </w:pPr>
    </w:p>
    <w:p w:rsidR="005D50B2" w:rsidRDefault="005D50B2" w:rsidP="0078331C">
      <w:pPr>
        <w:spacing w:after="0" w:line="240" w:lineRule="auto"/>
        <w:jc w:val="both"/>
        <w:rPr>
          <w:rFonts w:ascii="Arial" w:hAnsi="Arial" w:cs="Arial"/>
          <w:sz w:val="4"/>
          <w:szCs w:val="16"/>
        </w:rPr>
      </w:pPr>
    </w:p>
    <w:p w:rsidR="001009C1" w:rsidRDefault="001009C1" w:rsidP="0078331C">
      <w:pPr>
        <w:spacing w:after="0" w:line="240" w:lineRule="auto"/>
        <w:jc w:val="both"/>
        <w:rPr>
          <w:rFonts w:ascii="Arial" w:hAnsi="Arial" w:cs="Arial"/>
          <w:sz w:val="4"/>
          <w:szCs w:val="16"/>
        </w:rPr>
      </w:pP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b/>
        </w:rPr>
        <w:t>ИЗВЕЩЕНИЕ</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xml:space="preserve">о принятии решения о проведении в 2026 Году государственной   кадастровой оценки одновременно р отношении всех учтенных в Едином государственном реестре недвижимости земельных участков на  территории Воронежской области, а также о приеме государственным бюджетным учреждением Воронежской, области «Центр государственной кадастровой оценки Воронежской области» документов, содержащих сведения о характеристиках объектов недвижимости </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xml:space="preserve">  В соответствии со ст. 11 Федерального закона от 03.07.2016 № 237-ФЗ «О государственной кадастровой оценке» министерство имущественных  и земельных отношений Воронежской области уведомляет о принятии решения о проведении в 2026 году государственной кадастровой оценки одновременно в отношении всех ученных в Едином государственном реестре недвижимости земельных участков на территории Воронежской области (приказ министерства имущественных и земельных отношений Воронежской области от 28.01.2025 № 154), а также о приеме государственным бюджетным учреждением Воронежской области «Центр государственной кадастровой оценки Воронежской области» документов, содержащих сведения о характеристиках объектов недвижимости.</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С указанным актом, можно ознакомиться:</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xml:space="preserve">- на официальном сайте министерства имущественных и земельных отношений Воронежской области — www.mizovo.ru;   на официальном сайте Федеральной службы государственной регистрации, кадастра и картографии (Главная/Деятельность Кадастровая оценка/Фонд данных государственной кадастровой </w:t>
      </w:r>
      <w:r w:rsidRPr="001009C1">
        <w:rPr>
          <w:rFonts w:ascii="Times New Roman" w:hAnsi="Times New Roman" w:cs="Times New Roman"/>
        </w:rPr>
        <w:tab/>
        <w:t>оценки   htt s://rosreestr.ru/site/activi /kadastrova a-otsenka/fond-dann kh gosudarstvennoy-kadasu•ovoy-otsenki/);</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на официальном сайте государственного бюджетного учреждения</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xml:space="preserve"> </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Воронежской области «Центр государственной кадастровой оценки Воронежской области (Кадастровая оценка/Документы https://cgkovm.ru/valuation/documents).</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lastRenderedPageBreak/>
        <w:t>Государственное бюджетное учреждение Воронежской области «Центр государственной кадастровой оценки Воронежской области» осуществляет прием документов, содержащих сведения о характеристиках объектов недвижимости.</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По вопросам подачи и рассмотрения таких заявлений необходимо обращаться в государственное бюджетное учреждение Воронежской области «Центр государственной кадастровой оценки Воронежской области», расположенного по адресу: 394038, г, Воронеж, ул. Космонавтов, 2Е, 3 этаж, тел.: (473) 210-07-64; (473) 210-05-49 время работы:</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понедельник — четверг: с 09.00 до 18.00, (перерыв е 13.00 до 13.45); пятница: с 09.00 до 16.45, (перерыв с 13,00 до 13.45).</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Адрес электронной почты государственного бюджетного учреждения</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Воронежской области «Центр государственной кадастровой оценки Воронежской области»: cgko@govvm.ru, Более полная информация представлена на сайте htps'.//cgko-vrn.ru/.</w:t>
      </w: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xml:space="preserve"> </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xml:space="preserve">МИНИСТЕРСТВО </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xml:space="preserve">ИМУЩЕСТВЕННЫХ И ЗЕМЕЛЬНЫХ ОТНОШЕНЙЙ ВОРОНЕЖСКОЙ ОБЛАСТИ </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ab/>
        <w:t>ПРИКАЗ №154 от 28.01.2025</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xml:space="preserve"> </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xml:space="preserve"> г. Воронеж</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xml:space="preserve">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 </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В соответствии со статьей 11 Федерального закона п 03.07*2016 № 237-ФЗ «О государственной кадастровой оценке», постановлением  Правительства Воронежской области от 08.05.2009 № 365 «Об утверждении Положения о министерстве имущественных и земельных отношений Воронежской области», постановлением Правительства Воронежской области от 14.02.2018 № 144 «О создании Государственного бюджетного учреждения Воронежской области «Центр государственной кадастровой оценки Воронежской области»</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приказываю:</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1.</w:t>
      </w:r>
      <w:r w:rsidRPr="001009C1">
        <w:rPr>
          <w:rFonts w:ascii="Times New Roman" w:hAnsi="Times New Roman" w:cs="Times New Roman"/>
        </w:rPr>
        <w:tab/>
        <w:t>Провести в 2026 году государственную кадастровую Оценку одновременно в отношении всех учтенных в Едином государственном реестре недвижимости земельных участков на территории Воронежской  области.</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2.</w:t>
      </w:r>
      <w:r w:rsidRPr="001009C1">
        <w:rPr>
          <w:rFonts w:ascii="Times New Roman" w:hAnsi="Times New Roman" w:cs="Times New Roman"/>
        </w:rPr>
        <w:tab/>
        <w:t>Государственному бюджетному учреждению Воронежской области «Центр государственной кадастровой оценки Воронежской области»:</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2.1. Осуществлять на постоянной основе подготовку к проведению</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xml:space="preserve"> </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xml:space="preserve">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2.2. Обеспечить определение кадастровой стоимости одновременно в отношении, всех учтенных в Едином государственном реестре недвижимости земельных участков на территории Воронежской области и предоставление отчета об итогах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 в министерство имущественных и земельных отношений Воронежской области (далее  министерство) в срок до 15.09,2026.</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З. Отделу правового обеспечения министерства в течении тридцати календарных дней со дня принятия настоящего приказа обеспечить:</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w:t>
      </w:r>
      <w:r w:rsidRPr="001009C1">
        <w:rPr>
          <w:rFonts w:ascii="Times New Roman" w:hAnsi="Times New Roman" w:cs="Times New Roman"/>
        </w:rPr>
        <w:tab/>
        <w:t xml:space="preserve">опубликование в газете «Воронежский курьер» извещения о принятии решения о проведении в 2026 </w:t>
      </w:r>
      <w:r w:rsidRPr="001009C1">
        <w:rPr>
          <w:rFonts w:ascii="Times New Roman" w:hAnsi="Times New Roman" w:cs="Times New Roman"/>
        </w:rPr>
        <w:tab/>
        <w:t>государственной кадастровой оценки в отношении всех учтенных в Едином государственном реестре недвижимости земельных участков на территории Воронежской  области, а также о приеме государственным бюджетным учреждением Воронежской области «Центр государственной кадастровой оценки Воронежской области» документов, содержащих сведения о характеристиках объектов недвижимости (далее - извещение);</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w:t>
      </w:r>
      <w:r w:rsidRPr="001009C1">
        <w:rPr>
          <w:rFonts w:ascii="Times New Roman" w:hAnsi="Times New Roman" w:cs="Times New Roman"/>
        </w:rPr>
        <w:tab/>
        <w:t>направление копии настоящего приказа в орган регистрации прав для его размещения в фонде данных государственной кадастровой оценки.</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4. отделу программного управления, анализа,  мониторинга министерства в течений тридцати календарных дней со дня принятия настоящего приказа обеспечить:</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lastRenderedPageBreak/>
        <w:t xml:space="preserve">  размещение настоящего приказа и извещения на официальном сайте министерства в информационно-телекоммуникационной сети «Интернет»; - размещение извещения на информационных щитах министерства.</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xml:space="preserve"> 5. КУ ВО «Управление по работе с областным имуществом» в течении</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 xml:space="preserve"> </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тридцати календарных дней со дня принятия настоящего приказа обеспечить:   направление копии настоящего приказа в органы местного самоуправления поселений, муниципальных районов, городских округов</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Воронежской области для его доведения до сведения заинтересованных, лиц.</w:t>
      </w: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6. Контроль за исполнением настоящего приказа оставляю за собой.</w:t>
      </w: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r w:rsidRPr="001009C1">
        <w:rPr>
          <w:rFonts w:ascii="Times New Roman" w:hAnsi="Times New Roman" w:cs="Times New Roman"/>
        </w:rPr>
        <w:t>Министр</w:t>
      </w:r>
      <w:r w:rsidRPr="001009C1">
        <w:rPr>
          <w:rFonts w:ascii="Times New Roman" w:hAnsi="Times New Roman" w:cs="Times New Roman"/>
        </w:rPr>
        <w:tab/>
        <w:t xml:space="preserve">                           ОС. Провоторова</w:t>
      </w: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1009C1">
      <w:pPr>
        <w:spacing w:after="0" w:line="240" w:lineRule="auto"/>
        <w:jc w:val="both"/>
        <w:rPr>
          <w:rFonts w:ascii="Times New Roman" w:hAnsi="Times New Roman" w:cs="Times New Roman"/>
        </w:rPr>
      </w:pPr>
    </w:p>
    <w:p w:rsidR="001009C1" w:rsidRPr="001009C1" w:rsidRDefault="001009C1" w:rsidP="0078331C">
      <w:pPr>
        <w:spacing w:after="0" w:line="240" w:lineRule="auto"/>
        <w:jc w:val="both"/>
        <w:rPr>
          <w:rFonts w:ascii="Times New Roman" w:hAnsi="Times New Roman" w:cs="Times New Roman"/>
        </w:rPr>
      </w:pPr>
    </w:p>
    <w:sectPr w:rsidR="001009C1" w:rsidRPr="001009C1" w:rsidSect="005D50B2">
      <w:type w:val="continuous"/>
      <w:pgSz w:w="11906" w:h="16838"/>
      <w:pgMar w:top="1134" w:right="707" w:bottom="1134" w:left="709" w:header="708" w:footer="708" w:gutter="0"/>
      <w:cols w:space="27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352" w:rsidRDefault="00A35352" w:rsidP="00160A89">
      <w:pPr>
        <w:spacing w:after="0" w:line="240" w:lineRule="auto"/>
      </w:pPr>
      <w:r>
        <w:separator/>
      </w:r>
    </w:p>
  </w:endnote>
  <w:endnote w:type="continuationSeparator" w:id="0">
    <w:p w:rsidR="00A35352" w:rsidRDefault="00A35352"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BB" w:rsidRDefault="004E0CB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BB" w:rsidRDefault="004E0CB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BB" w:rsidRDefault="004E0CB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352" w:rsidRDefault="00A35352" w:rsidP="00160A89">
      <w:pPr>
        <w:spacing w:after="0" w:line="240" w:lineRule="auto"/>
      </w:pPr>
      <w:r>
        <w:separator/>
      </w:r>
    </w:p>
  </w:footnote>
  <w:footnote w:type="continuationSeparator" w:id="0">
    <w:p w:rsidR="00A35352" w:rsidRDefault="00A35352"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BB" w:rsidRDefault="004E0CB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20"/>
      </w:rPr>
      <w:id w:val="1266265923"/>
      <w:docPartObj>
        <w:docPartGallery w:val="Page Numbers (Top of Page)"/>
        <w:docPartUnique/>
      </w:docPartObj>
    </w:sdtPr>
    <w:sdtEndPr>
      <w:rPr>
        <w:rFonts w:ascii="Times New Roman" w:hAnsi="Times New Roman" w:cs="Times New Roman"/>
        <w:b/>
        <w:bCs/>
        <w:color w:val="auto"/>
        <w:spacing w:val="0"/>
      </w:rPr>
    </w:sdtEndPr>
    <w:sdtContent>
      <w:p w:rsidR="007B31C8" w:rsidRPr="00B80F9B" w:rsidRDefault="007B31C8" w:rsidP="00E8108D">
        <w:pPr>
          <w:pStyle w:val="a3"/>
          <w:pBdr>
            <w:bottom w:val="single" w:sz="4" w:space="1" w:color="D9D9D9" w:themeColor="background1" w:themeShade="D9"/>
          </w:pBdr>
          <w:tabs>
            <w:tab w:val="left" w:pos="1140"/>
          </w:tabs>
          <w:rPr>
            <w:rFonts w:ascii="Times New Roman" w:hAnsi="Times New Roman" w:cs="Times New Roman"/>
            <w:b/>
            <w:bCs/>
            <w:sz w:val="20"/>
          </w:rPr>
        </w:pPr>
        <w:r w:rsidRPr="00B80F9B">
          <w:rPr>
            <w:rFonts w:ascii="Times New Roman" w:hAnsi="Times New Roman" w:cs="Times New Roman"/>
            <w:color w:val="7F7F7F" w:themeColor="background1" w:themeShade="7F"/>
            <w:spacing w:val="60"/>
            <w:sz w:val="20"/>
          </w:rPr>
          <w:tab/>
        </w:r>
        <w:r w:rsidRPr="00B80F9B">
          <w:rPr>
            <w:rFonts w:ascii="Times New Roman" w:hAnsi="Times New Roman" w:cs="Times New Roman"/>
            <w:color w:val="7F7F7F" w:themeColor="background1" w:themeShade="7F"/>
            <w:spacing w:val="60"/>
            <w:sz w:val="20"/>
          </w:rPr>
          <w:tab/>
        </w:r>
        <w:r w:rsidRPr="00B80F9B">
          <w:rPr>
            <w:rFonts w:ascii="Times New Roman" w:hAnsi="Times New Roman" w:cs="Times New Roman"/>
            <w:color w:val="7F7F7F" w:themeColor="background1" w:themeShade="7F"/>
            <w:spacing w:val="60"/>
            <w:sz w:val="20"/>
          </w:rPr>
          <w:tab/>
        </w:r>
        <w:r w:rsidRPr="00A118F3">
          <w:rPr>
            <w:rFonts w:ascii="Times New Roman" w:hAnsi="Times New Roman" w:cs="Times New Roman"/>
            <w:spacing w:val="60"/>
            <w:sz w:val="20"/>
          </w:rPr>
          <w:t>Страница</w:t>
        </w:r>
        <w:r w:rsidRPr="00A118F3">
          <w:rPr>
            <w:rFonts w:ascii="Times New Roman" w:hAnsi="Times New Roman" w:cs="Times New Roman"/>
            <w:sz w:val="20"/>
          </w:rPr>
          <w:t xml:space="preserve"> | </w:t>
        </w:r>
        <w:r w:rsidRPr="00A118F3">
          <w:rPr>
            <w:rFonts w:ascii="Times New Roman" w:hAnsi="Times New Roman" w:cs="Times New Roman"/>
            <w:sz w:val="20"/>
          </w:rPr>
          <w:fldChar w:fldCharType="begin"/>
        </w:r>
        <w:r w:rsidRPr="00A118F3">
          <w:rPr>
            <w:rFonts w:ascii="Times New Roman" w:hAnsi="Times New Roman" w:cs="Times New Roman"/>
            <w:sz w:val="20"/>
          </w:rPr>
          <w:instrText>PAGE   \* MERGEFORMAT</w:instrText>
        </w:r>
        <w:r w:rsidRPr="00A118F3">
          <w:rPr>
            <w:rFonts w:ascii="Times New Roman" w:hAnsi="Times New Roman" w:cs="Times New Roman"/>
            <w:sz w:val="20"/>
          </w:rPr>
          <w:fldChar w:fldCharType="separate"/>
        </w:r>
        <w:r w:rsidR="001009C1" w:rsidRPr="001009C1">
          <w:rPr>
            <w:rFonts w:ascii="Times New Roman" w:hAnsi="Times New Roman" w:cs="Times New Roman"/>
            <w:b/>
            <w:bCs/>
            <w:noProof/>
            <w:sz w:val="20"/>
          </w:rPr>
          <w:t>7</w:t>
        </w:r>
        <w:r w:rsidRPr="00A118F3">
          <w:rPr>
            <w:rFonts w:ascii="Times New Roman" w:hAnsi="Times New Roman" w:cs="Times New Roman"/>
            <w:b/>
            <w:bCs/>
            <w:sz w:val="20"/>
          </w:rPr>
          <w:fldChar w:fldCharType="end"/>
        </w:r>
      </w:p>
    </w:sdtContent>
  </w:sdt>
  <w:p w:rsidR="007B31C8" w:rsidRPr="00B80F9B" w:rsidRDefault="007B31C8" w:rsidP="00B80F9B">
    <w:pPr>
      <w:pStyle w:val="a3"/>
      <w:jc w:val="both"/>
      <w:rPr>
        <w:rFonts w:ascii="Times New Roman" w:hAnsi="Times New Roman" w:cs="Times New Roman"/>
      </w:rPr>
    </w:pPr>
    <w:r w:rsidRPr="00B80F9B">
      <w:rPr>
        <w:rFonts w:ascii="Times New Roman" w:hAnsi="Times New Roman" w:cs="Times New Roman"/>
      </w:rPr>
      <w:t xml:space="preserve">Муниципальное печатное средство массовой информации администрации </w:t>
    </w:r>
    <w:r>
      <w:rPr>
        <w:rFonts w:ascii="Times New Roman" w:hAnsi="Times New Roman" w:cs="Times New Roman"/>
      </w:rPr>
      <w:t>Сухогаевского</w:t>
    </w:r>
    <w:r w:rsidRPr="00B80F9B">
      <w:rPr>
        <w:rFonts w:ascii="Times New Roman" w:hAnsi="Times New Roman" w:cs="Times New Roman"/>
      </w:rPr>
      <w:t xml:space="preserve"> сельского поселения Верхнехавского муниципального района Воронежской области</w:t>
    </w:r>
  </w:p>
  <w:p w:rsidR="007B31C8" w:rsidRPr="00B80F9B" w:rsidRDefault="005F40D5" w:rsidP="00B80F9B">
    <w:pPr>
      <w:pStyle w:val="a3"/>
      <w:jc w:val="both"/>
      <w:rPr>
        <w:rFonts w:ascii="Times New Roman" w:hAnsi="Times New Roman" w:cs="Times New Roman"/>
      </w:rPr>
    </w:pPr>
    <w:r>
      <w:rPr>
        <w:rFonts w:ascii="Times New Roman" w:hAnsi="Times New Roman" w:cs="Times New Roman"/>
      </w:rPr>
      <w:t>№2 (3</w:t>
    </w:r>
    <w:r w:rsidR="007B31C8">
      <w:rPr>
        <w:rFonts w:ascii="Times New Roman" w:hAnsi="Times New Roman" w:cs="Times New Roman"/>
      </w:rPr>
      <w:t xml:space="preserve">) от </w:t>
    </w:r>
    <w:r>
      <w:rPr>
        <w:rFonts w:ascii="Times New Roman" w:hAnsi="Times New Roman" w:cs="Times New Roman"/>
      </w:rPr>
      <w:t>14 февраля</w:t>
    </w:r>
    <w:r w:rsidR="007B31C8">
      <w:rPr>
        <w:rFonts w:ascii="Times New Roman" w:hAnsi="Times New Roman" w:cs="Times New Roman"/>
      </w:rPr>
      <w:t xml:space="preserve"> </w:t>
    </w:r>
    <w:r w:rsidR="00676D9B">
      <w:rPr>
        <w:rFonts w:ascii="Times New Roman" w:hAnsi="Times New Roman" w:cs="Times New Roman"/>
      </w:rPr>
      <w:t>2025</w:t>
    </w:r>
    <w:r w:rsidR="007B31C8" w:rsidRPr="00B80F9B">
      <w:rPr>
        <w:rFonts w:ascii="Times New Roman" w:hAnsi="Times New Roman" w:cs="Times New Roman"/>
      </w:rPr>
      <w:t xml:space="preserve"> года / 3 экземпляра/ Бесплатно</w:t>
    </w:r>
  </w:p>
  <w:p w:rsidR="007B31C8" w:rsidRDefault="007B31C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BB" w:rsidRDefault="004E0CB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6727"/>
    <w:multiLevelType w:val="hybridMultilevel"/>
    <w:tmpl w:val="3626B1EE"/>
    <w:lvl w:ilvl="0" w:tplc="CCF68692">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4D3C6C"/>
    <w:multiLevelType w:val="hybridMultilevel"/>
    <w:tmpl w:val="DD56B78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FA358C"/>
    <w:multiLevelType w:val="multilevel"/>
    <w:tmpl w:val="1856FA8C"/>
    <w:lvl w:ilvl="0">
      <w:start w:val="1"/>
      <w:numFmt w:val="decimal"/>
      <w:suff w:val="space"/>
      <w:lvlText w:val="%1."/>
      <w:lvlJc w:val="left"/>
      <w:pPr>
        <w:ind w:left="539" w:hanging="384"/>
      </w:pPr>
      <w:rPr>
        <w:rFonts w:ascii="Times New Roman" w:eastAsia="Times New Roman" w:hAnsi="Times New Roman" w:cs="Times New Roman" w:hint="default"/>
        <w:w w:val="99"/>
        <w:sz w:val="28"/>
        <w:szCs w:val="28"/>
      </w:rPr>
    </w:lvl>
    <w:lvl w:ilvl="1">
      <w:start w:val="1"/>
      <w:numFmt w:val="decimal"/>
      <w:lvlText w:val="%2."/>
      <w:lvlJc w:val="left"/>
      <w:pPr>
        <w:ind w:left="4251" w:hanging="283"/>
      </w:pPr>
      <w:rPr>
        <w:rFonts w:ascii="Times New Roman" w:eastAsia="Times New Roman" w:hAnsi="Times New Roman" w:cs="Times New Roman" w:hint="default"/>
        <w:w w:val="99"/>
        <w:sz w:val="28"/>
        <w:szCs w:val="28"/>
      </w:rPr>
    </w:lvl>
    <w:lvl w:ilvl="2">
      <w:start w:val="1"/>
      <w:numFmt w:val="decimal"/>
      <w:lvlText w:val="%2.%3."/>
      <w:lvlJc w:val="left"/>
      <w:pPr>
        <w:ind w:left="539" w:hanging="558"/>
      </w:pPr>
      <w:rPr>
        <w:rFonts w:ascii="Times New Roman" w:eastAsia="Times New Roman" w:hAnsi="Times New Roman" w:cs="Times New Roman" w:hint="default"/>
        <w:w w:val="99"/>
        <w:sz w:val="28"/>
        <w:szCs w:val="28"/>
      </w:rPr>
    </w:lvl>
    <w:lvl w:ilvl="3">
      <w:numFmt w:val="bullet"/>
      <w:lvlText w:val="•"/>
      <w:lvlJc w:val="left"/>
      <w:pPr>
        <w:ind w:left="4985" w:hanging="558"/>
      </w:pPr>
      <w:rPr>
        <w:rFonts w:hint="default"/>
      </w:rPr>
    </w:lvl>
    <w:lvl w:ilvl="4">
      <w:numFmt w:val="bullet"/>
      <w:lvlText w:val="•"/>
      <w:lvlJc w:val="left"/>
      <w:pPr>
        <w:ind w:left="5711" w:hanging="558"/>
      </w:pPr>
      <w:rPr>
        <w:rFonts w:hint="default"/>
      </w:rPr>
    </w:lvl>
    <w:lvl w:ilvl="5">
      <w:numFmt w:val="bullet"/>
      <w:lvlText w:val="•"/>
      <w:lvlJc w:val="left"/>
      <w:pPr>
        <w:ind w:left="6436" w:hanging="558"/>
      </w:pPr>
      <w:rPr>
        <w:rFonts w:hint="default"/>
      </w:rPr>
    </w:lvl>
    <w:lvl w:ilvl="6">
      <w:numFmt w:val="bullet"/>
      <w:lvlText w:val="•"/>
      <w:lvlJc w:val="left"/>
      <w:pPr>
        <w:ind w:left="7162" w:hanging="558"/>
      </w:pPr>
      <w:rPr>
        <w:rFonts w:hint="default"/>
      </w:rPr>
    </w:lvl>
    <w:lvl w:ilvl="7">
      <w:numFmt w:val="bullet"/>
      <w:lvlText w:val="•"/>
      <w:lvlJc w:val="left"/>
      <w:pPr>
        <w:ind w:left="7887" w:hanging="558"/>
      </w:pPr>
      <w:rPr>
        <w:rFonts w:hint="default"/>
      </w:rPr>
    </w:lvl>
    <w:lvl w:ilvl="8">
      <w:numFmt w:val="bullet"/>
      <w:lvlText w:val="•"/>
      <w:lvlJc w:val="left"/>
      <w:pPr>
        <w:ind w:left="8613" w:hanging="558"/>
      </w:pPr>
      <w:rPr>
        <w:rFonts w:hint="default"/>
      </w:rPr>
    </w:lvl>
  </w:abstractNum>
  <w:abstractNum w:abstractNumId="3" w15:restartNumberingAfterBreak="0">
    <w:nsid w:val="4D6D05EE"/>
    <w:multiLevelType w:val="hybridMultilevel"/>
    <w:tmpl w:val="B896ECDA"/>
    <w:lvl w:ilvl="0" w:tplc="8E140AFC">
      <w:start w:val="1"/>
      <w:numFmt w:val="decimal"/>
      <w:lvlText w:val="%1."/>
      <w:lvlJc w:val="left"/>
      <w:pPr>
        <w:ind w:left="1227" w:hanging="6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0A15732"/>
    <w:multiLevelType w:val="multilevel"/>
    <w:tmpl w:val="9F38BBCA"/>
    <w:lvl w:ilvl="0">
      <w:start w:val="1"/>
      <w:numFmt w:val="decimal"/>
      <w:lvlText w:val="%1."/>
      <w:lvlJc w:val="left"/>
      <w:pPr>
        <w:ind w:left="1227" w:hanging="6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65472C75"/>
    <w:multiLevelType w:val="hybridMultilevel"/>
    <w:tmpl w:val="CAFCC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F748FC"/>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D25B1F"/>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5"/>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6"/>
  </w:num>
  <w:num w:numId="8">
    <w:abstractNumId w:val="7"/>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A"/>
    <w:rsid w:val="00003585"/>
    <w:rsid w:val="00041288"/>
    <w:rsid w:val="00057A40"/>
    <w:rsid w:val="000B2013"/>
    <w:rsid w:val="001009C1"/>
    <w:rsid w:val="00104124"/>
    <w:rsid w:val="001130BF"/>
    <w:rsid w:val="0011620B"/>
    <w:rsid w:val="00160A89"/>
    <w:rsid w:val="001876D8"/>
    <w:rsid w:val="001A61C4"/>
    <w:rsid w:val="001C11A9"/>
    <w:rsid w:val="001D00BD"/>
    <w:rsid w:val="00217E98"/>
    <w:rsid w:val="00255595"/>
    <w:rsid w:val="002A705A"/>
    <w:rsid w:val="002C2264"/>
    <w:rsid w:val="002D5637"/>
    <w:rsid w:val="00312713"/>
    <w:rsid w:val="0033064F"/>
    <w:rsid w:val="00372449"/>
    <w:rsid w:val="00381DC8"/>
    <w:rsid w:val="00397273"/>
    <w:rsid w:val="003F1C6E"/>
    <w:rsid w:val="00405196"/>
    <w:rsid w:val="00444311"/>
    <w:rsid w:val="00487A88"/>
    <w:rsid w:val="004A0042"/>
    <w:rsid w:val="004C5B9C"/>
    <w:rsid w:val="004D03FB"/>
    <w:rsid w:val="004E0CBB"/>
    <w:rsid w:val="004F459A"/>
    <w:rsid w:val="00503426"/>
    <w:rsid w:val="00524BC7"/>
    <w:rsid w:val="00537FCA"/>
    <w:rsid w:val="005438C1"/>
    <w:rsid w:val="005D50B2"/>
    <w:rsid w:val="005F40D5"/>
    <w:rsid w:val="006768A1"/>
    <w:rsid w:val="00676D9B"/>
    <w:rsid w:val="00681BAF"/>
    <w:rsid w:val="006832AF"/>
    <w:rsid w:val="00683DE1"/>
    <w:rsid w:val="00684137"/>
    <w:rsid w:val="006A0A2E"/>
    <w:rsid w:val="006A2897"/>
    <w:rsid w:val="006B0AB9"/>
    <w:rsid w:val="006C65E7"/>
    <w:rsid w:val="00707604"/>
    <w:rsid w:val="00753CEA"/>
    <w:rsid w:val="00780AF9"/>
    <w:rsid w:val="0078331C"/>
    <w:rsid w:val="00785D39"/>
    <w:rsid w:val="007943B8"/>
    <w:rsid w:val="007B31C8"/>
    <w:rsid w:val="007B5FEB"/>
    <w:rsid w:val="007C7609"/>
    <w:rsid w:val="007F0A6C"/>
    <w:rsid w:val="008078D5"/>
    <w:rsid w:val="0081348B"/>
    <w:rsid w:val="008711D1"/>
    <w:rsid w:val="00887BC0"/>
    <w:rsid w:val="008D3B55"/>
    <w:rsid w:val="008D7CC6"/>
    <w:rsid w:val="008E1208"/>
    <w:rsid w:val="008F1CA9"/>
    <w:rsid w:val="009176D5"/>
    <w:rsid w:val="0095131E"/>
    <w:rsid w:val="00955055"/>
    <w:rsid w:val="009576B1"/>
    <w:rsid w:val="0097777D"/>
    <w:rsid w:val="009A27D4"/>
    <w:rsid w:val="009C70A8"/>
    <w:rsid w:val="00A118F3"/>
    <w:rsid w:val="00A35352"/>
    <w:rsid w:val="00A450B9"/>
    <w:rsid w:val="00A76A83"/>
    <w:rsid w:val="00A86F95"/>
    <w:rsid w:val="00AA756A"/>
    <w:rsid w:val="00AB0A0D"/>
    <w:rsid w:val="00AC5464"/>
    <w:rsid w:val="00AF16A7"/>
    <w:rsid w:val="00B01DEF"/>
    <w:rsid w:val="00B04E4E"/>
    <w:rsid w:val="00B05493"/>
    <w:rsid w:val="00B271C2"/>
    <w:rsid w:val="00B378D8"/>
    <w:rsid w:val="00B4571A"/>
    <w:rsid w:val="00B70948"/>
    <w:rsid w:val="00B80F9B"/>
    <w:rsid w:val="00B90935"/>
    <w:rsid w:val="00B92B04"/>
    <w:rsid w:val="00C079A4"/>
    <w:rsid w:val="00C83CAB"/>
    <w:rsid w:val="00C94DEA"/>
    <w:rsid w:val="00CA0F47"/>
    <w:rsid w:val="00CA19A1"/>
    <w:rsid w:val="00CC5D30"/>
    <w:rsid w:val="00D240BD"/>
    <w:rsid w:val="00D27F63"/>
    <w:rsid w:val="00D30AB4"/>
    <w:rsid w:val="00D66CB0"/>
    <w:rsid w:val="00DD22B5"/>
    <w:rsid w:val="00E0130E"/>
    <w:rsid w:val="00E63736"/>
    <w:rsid w:val="00E760B1"/>
    <w:rsid w:val="00E8108D"/>
    <w:rsid w:val="00ED7426"/>
    <w:rsid w:val="00F24B5E"/>
    <w:rsid w:val="00F4135C"/>
    <w:rsid w:val="00F53329"/>
    <w:rsid w:val="00F55408"/>
    <w:rsid w:val="00F55BAB"/>
    <w:rsid w:val="00F86FD0"/>
    <w:rsid w:val="00F9221B"/>
    <w:rsid w:val="00FC2AB0"/>
    <w:rsid w:val="00FC55D8"/>
    <w:rsid w:val="00FE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92456"/>
  <w15:docId w15:val="{CB9E0856-8DA3-4BBB-9A0E-569E821C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character" w:customStyle="1" w:styleId="FontStyle18">
    <w:name w:val="Font Style18"/>
    <w:rsid w:val="00F24B5E"/>
    <w:rPr>
      <w:rFonts w:ascii="Times New Roman" w:hAnsi="Times New Roman" w:cs="Times New Roman" w:hint="default"/>
      <w:b/>
      <w:bCs/>
      <w:sz w:val="26"/>
      <w:szCs w:val="26"/>
    </w:rPr>
  </w:style>
  <w:style w:type="paragraph" w:styleId="a9">
    <w:name w:val="No Spacing"/>
    <w:qFormat/>
    <w:rsid w:val="00F24B5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24B5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a">
    <w:name w:val="List Paragraph"/>
    <w:aliases w:val="ТЗ список,Абзац списка нумерованный"/>
    <w:basedOn w:val="a"/>
    <w:link w:val="ab"/>
    <w:uiPriority w:val="34"/>
    <w:qFormat/>
    <w:rsid w:val="00F24B5E"/>
    <w:pPr>
      <w:ind w:left="720" w:firstLine="567"/>
      <w:contextualSpacing/>
      <w:jc w:val="both"/>
    </w:pPr>
    <w:rPr>
      <w:rFonts w:ascii="Calibri" w:eastAsia="Calibri" w:hAnsi="Calibri" w:cs="Times New Roman"/>
    </w:rPr>
  </w:style>
  <w:style w:type="character" w:customStyle="1" w:styleId="ab">
    <w:name w:val="Абзац списка Знак"/>
    <w:aliases w:val="ТЗ список Знак,Абзац списка нумерованный Знак"/>
    <w:link w:val="aa"/>
    <w:uiPriority w:val="34"/>
    <w:qFormat/>
    <w:locked/>
    <w:rsid w:val="00F24B5E"/>
    <w:rPr>
      <w:rFonts w:ascii="Calibri" w:eastAsia="Calibri" w:hAnsi="Calibri" w:cs="Times New Roman"/>
    </w:rPr>
  </w:style>
  <w:style w:type="paragraph" w:customStyle="1" w:styleId="ConsPlusNormal">
    <w:name w:val="ConsPlusNormal"/>
    <w:rsid w:val="003127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Normal (Web)"/>
    <w:basedOn w:val="a"/>
    <w:uiPriority w:val="99"/>
    <w:semiHidden/>
    <w:unhideWhenUsed/>
    <w:rsid w:val="005D50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2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9</Pages>
  <Words>2885</Words>
  <Characters>16449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Name</cp:lastModifiedBy>
  <cp:revision>69</cp:revision>
  <cp:lastPrinted>2024-12-27T12:21:00Z</cp:lastPrinted>
  <dcterms:created xsi:type="dcterms:W3CDTF">2024-08-30T11:42:00Z</dcterms:created>
  <dcterms:modified xsi:type="dcterms:W3CDTF">2025-03-10T07:52:00Z</dcterms:modified>
</cp:coreProperties>
</file>